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3C" w:rsidRPr="00E82EF8" w:rsidRDefault="00DD713C" w:rsidP="00DD713C">
      <w:pPr>
        <w:spacing w:line="600" w:lineRule="exact"/>
        <w:jc w:val="left"/>
        <w:rPr>
          <w:rFonts w:eastAsia="方正小标宋_GBK"/>
          <w:bCs/>
          <w:color w:val="000000"/>
          <w:sz w:val="44"/>
          <w:szCs w:val="44"/>
        </w:rPr>
      </w:pPr>
      <w:r w:rsidRPr="00E82EF8">
        <w:rPr>
          <w:rFonts w:eastAsia="仿宋_GB2312"/>
          <w:color w:val="000000"/>
          <w:sz w:val="32"/>
          <w:szCs w:val="32"/>
        </w:rPr>
        <w:t>附件</w:t>
      </w:r>
      <w:r w:rsidRPr="00E82EF8">
        <w:rPr>
          <w:rFonts w:eastAsia="仿宋_GB2312"/>
          <w:color w:val="000000"/>
          <w:sz w:val="32"/>
          <w:szCs w:val="32"/>
        </w:rPr>
        <w:t>2</w:t>
      </w:r>
    </w:p>
    <w:p w:rsidR="00DD713C" w:rsidRPr="00E82EF8" w:rsidRDefault="00DD713C" w:rsidP="00DD713C">
      <w:pPr>
        <w:spacing w:line="6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 w:rsidRPr="00E82EF8">
        <w:rPr>
          <w:rFonts w:eastAsia="方正小标宋_GBK"/>
          <w:bCs/>
          <w:color w:val="000000"/>
          <w:sz w:val="44"/>
          <w:szCs w:val="44"/>
        </w:rPr>
        <w:t>_________</w:t>
      </w:r>
      <w:r w:rsidRPr="00E82EF8">
        <w:rPr>
          <w:rFonts w:eastAsia="方正小标宋_GBK"/>
          <w:bCs/>
          <w:color w:val="000000"/>
          <w:sz w:val="44"/>
          <w:szCs w:val="44"/>
        </w:rPr>
        <w:t>年虚拟电厂申请表</w:t>
      </w:r>
    </w:p>
    <w:p w:rsidR="00DD713C" w:rsidRPr="00E82EF8" w:rsidRDefault="00DD713C" w:rsidP="00DD713C">
      <w:pPr>
        <w:spacing w:line="600" w:lineRule="exact"/>
        <w:jc w:val="center"/>
        <w:rPr>
          <w:rFonts w:eastAsia="仿宋_GB2312"/>
          <w:color w:val="000000"/>
          <w:szCs w:val="32"/>
        </w:rPr>
      </w:pPr>
    </w:p>
    <w:p w:rsidR="00DD713C" w:rsidRPr="00E82EF8" w:rsidRDefault="00DD713C" w:rsidP="00DD713C">
      <w:pPr>
        <w:adjustRightInd w:val="0"/>
        <w:snapToGrid w:val="0"/>
        <w:spacing w:line="50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用户类型（</w:t>
      </w:r>
      <w:r w:rsidRPr="00E82EF8">
        <w:rPr>
          <w:rFonts w:eastAsia="仿宋_GB2312"/>
          <w:color w:val="000000"/>
          <w:sz w:val="28"/>
          <w:szCs w:val="28"/>
        </w:rPr>
        <w:t>□</w:t>
      </w:r>
      <w:r w:rsidRPr="00E82EF8">
        <w:rPr>
          <w:rFonts w:eastAsia="仿宋_GB2312"/>
          <w:color w:val="000000"/>
          <w:sz w:val="28"/>
          <w:szCs w:val="28"/>
        </w:rPr>
        <w:t>电力用户</w:t>
      </w:r>
      <w:r w:rsidRPr="00E82EF8">
        <w:rPr>
          <w:rFonts w:eastAsia="仿宋_GB2312"/>
          <w:color w:val="000000"/>
          <w:sz w:val="28"/>
          <w:szCs w:val="28"/>
        </w:rPr>
        <w:t xml:space="preserve"> / □</w:t>
      </w:r>
      <w:r w:rsidRPr="00E82EF8">
        <w:rPr>
          <w:rFonts w:eastAsia="仿宋_GB2312"/>
          <w:color w:val="000000"/>
          <w:sz w:val="28"/>
          <w:szCs w:val="28"/>
        </w:rPr>
        <w:t>负荷聚合商）：</w:t>
      </w:r>
    </w:p>
    <w:p w:rsidR="00DD713C" w:rsidRPr="00E82EF8" w:rsidRDefault="00DD713C" w:rsidP="00DD713C">
      <w:pPr>
        <w:adjustRightInd w:val="0"/>
        <w:snapToGrid w:val="0"/>
        <w:spacing w:line="50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用户编号：</w:t>
      </w:r>
      <w:r w:rsidRPr="00E82EF8">
        <w:rPr>
          <w:rFonts w:eastAsia="仿宋_GB2312"/>
          <w:color w:val="000000"/>
          <w:sz w:val="28"/>
          <w:szCs w:val="28"/>
        </w:rPr>
        <w:t xml:space="preserve">      </w:t>
      </w:r>
      <w:r w:rsidRPr="00E82EF8">
        <w:rPr>
          <w:rFonts w:eastAsia="仿宋_GB2312"/>
          <w:color w:val="000000"/>
          <w:sz w:val="28"/>
          <w:szCs w:val="28"/>
        </w:rPr>
        <w:tab/>
      </w:r>
      <w:r w:rsidRPr="00E82EF8">
        <w:rPr>
          <w:rFonts w:eastAsia="仿宋_GB2312"/>
          <w:color w:val="000000"/>
          <w:sz w:val="28"/>
          <w:szCs w:val="28"/>
        </w:rPr>
        <w:tab/>
      </w:r>
      <w:r w:rsidRPr="00E82EF8">
        <w:rPr>
          <w:rFonts w:eastAsia="仿宋_GB2312"/>
          <w:color w:val="000000"/>
          <w:sz w:val="28"/>
          <w:szCs w:val="28"/>
        </w:rPr>
        <w:t>税务登记证号：</w:t>
      </w:r>
      <w:r w:rsidRPr="00E82EF8">
        <w:rPr>
          <w:rFonts w:eastAsia="仿宋_GB2312"/>
          <w:color w:val="000000"/>
          <w:sz w:val="28"/>
          <w:szCs w:val="28"/>
        </w:rPr>
        <w:t xml:space="preserve"> </w:t>
      </w:r>
    </w:p>
    <w:p w:rsidR="00DD713C" w:rsidRPr="00E82EF8" w:rsidRDefault="00DD713C" w:rsidP="00DD713C">
      <w:pPr>
        <w:adjustRightInd w:val="0"/>
        <w:snapToGrid w:val="0"/>
        <w:spacing w:line="50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用户名称：</w:t>
      </w:r>
    </w:p>
    <w:p w:rsidR="00DD713C" w:rsidRPr="00E82EF8" w:rsidRDefault="00DD713C" w:rsidP="00DD713C">
      <w:pPr>
        <w:adjustRightInd w:val="0"/>
        <w:snapToGrid w:val="0"/>
        <w:spacing w:line="50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自愿申请参与</w:t>
      </w:r>
      <w:r w:rsidRPr="00E82EF8">
        <w:rPr>
          <w:rFonts w:eastAsia="仿宋_GB2312"/>
          <w:color w:val="000000"/>
          <w:sz w:val="28"/>
          <w:szCs w:val="28"/>
          <w:u w:val="single"/>
        </w:rPr>
        <w:t xml:space="preserve">        </w:t>
      </w:r>
      <w:r w:rsidRPr="00E82EF8">
        <w:rPr>
          <w:rFonts w:eastAsia="仿宋_GB2312"/>
          <w:color w:val="000000"/>
          <w:sz w:val="28"/>
          <w:szCs w:val="28"/>
        </w:rPr>
        <w:t>年虚拟电厂工作。</w:t>
      </w:r>
    </w:p>
    <w:p w:rsidR="00DD713C" w:rsidRPr="00E82EF8" w:rsidRDefault="00DD713C" w:rsidP="00DD713C">
      <w:pPr>
        <w:adjustRightInd w:val="0"/>
        <w:snapToGrid w:val="0"/>
        <w:spacing w:line="50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申请时，已获知以下原则：</w:t>
      </w:r>
    </w:p>
    <w:p w:rsidR="00DD713C" w:rsidRPr="00E82EF8" w:rsidRDefault="00DD713C" w:rsidP="00DD713C">
      <w:pPr>
        <w:adjustRightInd w:val="0"/>
        <w:snapToGrid w:val="0"/>
        <w:spacing w:line="50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一、邀约响应一天不多于</w:t>
      </w:r>
      <w:r w:rsidRPr="00E82EF8">
        <w:rPr>
          <w:rFonts w:eastAsia="仿宋_GB2312"/>
          <w:color w:val="000000"/>
          <w:sz w:val="28"/>
          <w:szCs w:val="28"/>
        </w:rPr>
        <w:t>2</w:t>
      </w:r>
      <w:r w:rsidRPr="00E82EF8">
        <w:rPr>
          <w:rFonts w:eastAsia="仿宋_GB2312"/>
          <w:color w:val="000000"/>
          <w:sz w:val="28"/>
          <w:szCs w:val="28"/>
        </w:rPr>
        <w:t>次、每次持续时间不低于</w:t>
      </w:r>
      <w:r w:rsidRPr="00E82EF8">
        <w:rPr>
          <w:rFonts w:eastAsia="仿宋_GB2312"/>
          <w:color w:val="000000"/>
          <w:sz w:val="28"/>
          <w:szCs w:val="28"/>
        </w:rPr>
        <w:t>30</w:t>
      </w:r>
      <w:r w:rsidRPr="00E82EF8">
        <w:rPr>
          <w:rFonts w:eastAsia="仿宋_GB2312"/>
          <w:color w:val="000000"/>
          <w:sz w:val="28"/>
          <w:szCs w:val="28"/>
        </w:rPr>
        <w:t>分钟，累计时间不多于</w:t>
      </w:r>
      <w:r w:rsidRPr="00E82EF8">
        <w:rPr>
          <w:rFonts w:eastAsia="仿宋_GB2312"/>
          <w:color w:val="000000"/>
          <w:sz w:val="28"/>
          <w:szCs w:val="28"/>
        </w:rPr>
        <w:t>4</w:t>
      </w:r>
      <w:r w:rsidRPr="00E82EF8">
        <w:rPr>
          <w:rFonts w:eastAsia="仿宋_GB2312"/>
          <w:color w:val="000000"/>
          <w:sz w:val="28"/>
          <w:szCs w:val="28"/>
        </w:rPr>
        <w:t>小时；实时响应原则上每月不多于</w:t>
      </w:r>
      <w:r w:rsidRPr="00E82EF8">
        <w:rPr>
          <w:rFonts w:eastAsia="仿宋_GB2312"/>
          <w:color w:val="000000"/>
          <w:sz w:val="28"/>
          <w:szCs w:val="28"/>
        </w:rPr>
        <w:t>4</w:t>
      </w:r>
      <w:r w:rsidRPr="00E82EF8">
        <w:rPr>
          <w:rFonts w:eastAsia="仿宋_GB2312"/>
          <w:color w:val="000000"/>
          <w:sz w:val="28"/>
          <w:szCs w:val="28"/>
        </w:rPr>
        <w:t>次，每次不多于</w:t>
      </w:r>
      <w:r w:rsidRPr="00E82EF8">
        <w:rPr>
          <w:rFonts w:eastAsia="仿宋_GB2312"/>
          <w:color w:val="000000"/>
          <w:sz w:val="28"/>
          <w:szCs w:val="28"/>
        </w:rPr>
        <w:t>4</w:t>
      </w:r>
      <w:r w:rsidRPr="00E82EF8">
        <w:rPr>
          <w:rFonts w:eastAsia="仿宋_GB2312"/>
          <w:color w:val="000000"/>
          <w:sz w:val="28"/>
          <w:szCs w:val="28"/>
        </w:rPr>
        <w:t>小时。</w:t>
      </w:r>
    </w:p>
    <w:p w:rsidR="00DD713C" w:rsidRPr="00E82EF8" w:rsidRDefault="00DD713C" w:rsidP="00DD713C">
      <w:pPr>
        <w:adjustRightInd w:val="0"/>
        <w:snapToGrid w:val="0"/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E82EF8">
        <w:rPr>
          <w:rFonts w:eastAsia="仿宋_GB2312"/>
          <w:sz w:val="28"/>
          <w:szCs w:val="28"/>
        </w:rPr>
        <w:t>二、单电力用户削峰响应能力原则上低于年度有序用电方案调控容量，一般低于其历年最高用电负荷的</w:t>
      </w:r>
      <w:r w:rsidRPr="00E82EF8">
        <w:rPr>
          <w:rFonts w:eastAsia="仿宋_GB2312"/>
          <w:sz w:val="28"/>
          <w:szCs w:val="28"/>
        </w:rPr>
        <w:t>20%</w:t>
      </w:r>
      <w:r w:rsidRPr="00E82EF8">
        <w:rPr>
          <w:rFonts w:eastAsia="仿宋_GB2312"/>
          <w:sz w:val="28"/>
          <w:szCs w:val="28"/>
        </w:rPr>
        <w:t>；</w:t>
      </w:r>
    </w:p>
    <w:p w:rsidR="00DD713C" w:rsidRPr="00E82EF8" w:rsidRDefault="00DD713C" w:rsidP="00DD713C">
      <w:pPr>
        <w:adjustRightInd w:val="0"/>
        <w:snapToGrid w:val="0"/>
        <w:spacing w:line="50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三、负荷</w:t>
      </w:r>
      <w:proofErr w:type="gramStart"/>
      <w:r w:rsidRPr="00E82EF8">
        <w:rPr>
          <w:rFonts w:eastAsia="仿宋_GB2312"/>
          <w:color w:val="000000"/>
          <w:sz w:val="28"/>
          <w:szCs w:val="28"/>
        </w:rPr>
        <w:t>聚合商</w:t>
      </w:r>
      <w:proofErr w:type="gramEnd"/>
      <w:r w:rsidRPr="00E82EF8">
        <w:rPr>
          <w:rFonts w:eastAsia="仿宋_GB2312"/>
          <w:color w:val="000000"/>
          <w:sz w:val="28"/>
          <w:szCs w:val="28"/>
        </w:rPr>
        <w:t>视为单个电力用户参与实施，原则上每个负荷聚合商约定的响应能力</w:t>
      </w:r>
      <w:r w:rsidRPr="00E82EF8">
        <w:rPr>
          <w:rFonts w:eastAsia="仿宋_GB2312"/>
          <w:color w:val="000000"/>
          <w:sz w:val="32"/>
          <w:szCs w:val="32"/>
        </w:rPr>
        <w:t>不低于</w:t>
      </w:r>
      <w:r w:rsidRPr="00E82EF8">
        <w:rPr>
          <w:rFonts w:eastAsia="仿宋_GB2312"/>
          <w:color w:val="000000"/>
          <w:sz w:val="28"/>
          <w:szCs w:val="28"/>
        </w:rPr>
        <w:t>2000</w:t>
      </w:r>
      <w:r w:rsidRPr="00E82EF8">
        <w:rPr>
          <w:rFonts w:eastAsia="仿宋_GB2312"/>
          <w:color w:val="000000"/>
          <w:sz w:val="28"/>
          <w:szCs w:val="28"/>
        </w:rPr>
        <w:t>千瓦。</w:t>
      </w:r>
    </w:p>
    <w:p w:rsidR="00DD713C" w:rsidRPr="00E82EF8" w:rsidRDefault="00DD713C" w:rsidP="00DD713C">
      <w:pPr>
        <w:adjustRightInd w:val="0"/>
        <w:snapToGrid w:val="0"/>
        <w:spacing w:line="50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本用户指定项目联系人两名：</w:t>
      </w:r>
      <w:r w:rsidRPr="00E82EF8">
        <w:rPr>
          <w:rFonts w:eastAsia="仿宋_GB2312"/>
          <w:color w:val="000000"/>
          <w:sz w:val="28"/>
          <w:szCs w:val="28"/>
        </w:rPr>
        <w:t xml:space="preserve"> </w:t>
      </w:r>
    </w:p>
    <w:p w:rsidR="00DD713C" w:rsidRPr="00E82EF8" w:rsidRDefault="00DD713C" w:rsidP="00DD713C">
      <w:pPr>
        <w:adjustRightInd w:val="0"/>
        <w:snapToGrid w:val="0"/>
        <w:spacing w:line="50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第一联系人姓名：</w:t>
      </w:r>
      <w:r w:rsidRPr="00E82EF8">
        <w:rPr>
          <w:rFonts w:eastAsia="仿宋_GB2312"/>
          <w:color w:val="000000"/>
          <w:sz w:val="28"/>
          <w:szCs w:val="28"/>
        </w:rPr>
        <w:t xml:space="preserve"> </w:t>
      </w:r>
      <w:r w:rsidRPr="00E82EF8">
        <w:rPr>
          <w:rFonts w:eastAsia="仿宋_GB2312"/>
          <w:color w:val="000000"/>
          <w:sz w:val="28"/>
          <w:szCs w:val="28"/>
        </w:rPr>
        <w:tab/>
      </w:r>
      <w:r w:rsidRPr="00E82EF8">
        <w:rPr>
          <w:rFonts w:eastAsia="仿宋_GB2312"/>
          <w:color w:val="000000"/>
          <w:sz w:val="28"/>
          <w:szCs w:val="28"/>
        </w:rPr>
        <w:tab/>
        <w:t xml:space="preserve"> </w:t>
      </w:r>
      <w:r w:rsidRPr="00E82EF8">
        <w:rPr>
          <w:rFonts w:eastAsia="仿宋_GB2312"/>
          <w:color w:val="000000"/>
          <w:sz w:val="28"/>
          <w:szCs w:val="28"/>
        </w:rPr>
        <w:t>联系方式：</w:t>
      </w:r>
    </w:p>
    <w:p w:rsidR="00DD713C" w:rsidRPr="00E82EF8" w:rsidRDefault="00DD713C" w:rsidP="00DD713C">
      <w:pPr>
        <w:adjustRightInd w:val="0"/>
        <w:snapToGrid w:val="0"/>
        <w:spacing w:line="50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第二联系人姓名：</w:t>
      </w:r>
      <w:r w:rsidRPr="00E82EF8">
        <w:rPr>
          <w:rFonts w:eastAsia="仿宋_GB2312"/>
          <w:color w:val="000000"/>
          <w:sz w:val="28"/>
          <w:szCs w:val="28"/>
        </w:rPr>
        <w:t xml:space="preserve"> </w:t>
      </w:r>
      <w:r w:rsidRPr="00E82EF8">
        <w:rPr>
          <w:rFonts w:eastAsia="仿宋_GB2312"/>
          <w:color w:val="000000"/>
          <w:sz w:val="28"/>
          <w:szCs w:val="28"/>
        </w:rPr>
        <w:tab/>
      </w:r>
      <w:r w:rsidRPr="00E82EF8">
        <w:rPr>
          <w:rFonts w:eastAsia="仿宋_GB2312"/>
          <w:color w:val="000000"/>
          <w:sz w:val="28"/>
          <w:szCs w:val="28"/>
        </w:rPr>
        <w:tab/>
        <w:t xml:space="preserve"> </w:t>
      </w:r>
      <w:r w:rsidRPr="00E82EF8">
        <w:rPr>
          <w:rFonts w:eastAsia="仿宋_GB2312"/>
          <w:color w:val="000000"/>
          <w:sz w:val="28"/>
          <w:szCs w:val="28"/>
        </w:rPr>
        <w:t>联系方式：</w:t>
      </w:r>
    </w:p>
    <w:p w:rsidR="00DD713C" w:rsidRPr="00E82EF8" w:rsidRDefault="00DD713C" w:rsidP="00DD713C">
      <w:pPr>
        <w:adjustRightInd w:val="0"/>
        <w:snapToGrid w:val="0"/>
        <w:spacing w:line="50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合同容量：</w:t>
      </w:r>
      <w:r w:rsidRPr="00E82EF8">
        <w:rPr>
          <w:rFonts w:eastAsia="仿宋_GB2312"/>
          <w:color w:val="000000"/>
          <w:sz w:val="28"/>
          <w:szCs w:val="28"/>
          <w:u w:val="single"/>
        </w:rPr>
        <w:t xml:space="preserve">           </w:t>
      </w:r>
      <w:r w:rsidRPr="00E82EF8">
        <w:rPr>
          <w:rFonts w:eastAsia="仿宋_GB2312"/>
          <w:color w:val="000000"/>
          <w:sz w:val="28"/>
          <w:szCs w:val="28"/>
        </w:rPr>
        <w:t>kVA</w:t>
      </w:r>
      <w:r w:rsidRPr="00E82EF8">
        <w:rPr>
          <w:rFonts w:eastAsia="仿宋_GB2312"/>
          <w:color w:val="000000"/>
          <w:sz w:val="28"/>
          <w:szCs w:val="28"/>
        </w:rPr>
        <w:tab/>
      </w:r>
      <w:r w:rsidRPr="00E82EF8">
        <w:rPr>
          <w:rFonts w:eastAsia="仿宋_GB2312"/>
          <w:color w:val="000000"/>
          <w:sz w:val="28"/>
          <w:szCs w:val="28"/>
        </w:rPr>
        <w:tab/>
      </w:r>
      <w:r w:rsidRPr="00E82EF8">
        <w:rPr>
          <w:rFonts w:eastAsia="仿宋_GB2312"/>
          <w:color w:val="000000"/>
          <w:sz w:val="28"/>
          <w:szCs w:val="28"/>
        </w:rPr>
        <w:t>运行容量：</w:t>
      </w:r>
      <w:r w:rsidRPr="00E82EF8">
        <w:rPr>
          <w:rFonts w:eastAsia="仿宋_GB2312"/>
          <w:color w:val="000000"/>
          <w:sz w:val="28"/>
          <w:szCs w:val="28"/>
          <w:u w:val="single"/>
        </w:rPr>
        <w:t xml:space="preserve">        </w:t>
      </w:r>
      <w:r w:rsidRPr="00E82EF8">
        <w:rPr>
          <w:rFonts w:eastAsia="仿宋_GB2312"/>
          <w:color w:val="000000"/>
          <w:sz w:val="28"/>
          <w:szCs w:val="28"/>
        </w:rPr>
        <w:t>kVA</w:t>
      </w:r>
    </w:p>
    <w:p w:rsidR="00DD713C" w:rsidRPr="00E82EF8" w:rsidRDefault="00DD713C" w:rsidP="00DD713C">
      <w:pPr>
        <w:adjustRightInd w:val="0"/>
        <w:snapToGrid w:val="0"/>
        <w:spacing w:line="50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申请响应能力</w:t>
      </w:r>
    </w:p>
    <w:tbl>
      <w:tblPr>
        <w:tblW w:w="7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276"/>
        <w:gridCol w:w="1559"/>
        <w:gridCol w:w="1984"/>
      </w:tblGrid>
      <w:tr w:rsidR="00DD713C" w:rsidRPr="00E82EF8" w:rsidTr="00F22549">
        <w:trPr>
          <w:trHeight w:val="408"/>
          <w:jc w:val="center"/>
        </w:trPr>
        <w:tc>
          <w:tcPr>
            <w:tcW w:w="3114" w:type="dxa"/>
            <w:vMerge w:val="restart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ind w:left="1853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E82EF8">
              <w:rPr>
                <w:rFonts w:ascii="Times New Roman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-5654675</wp:posOffset>
                      </wp:positionH>
                      <wp:positionV relativeFrom="paragraph">
                        <wp:posOffset>15240</wp:posOffset>
                      </wp:positionV>
                      <wp:extent cx="1971675" cy="514985"/>
                      <wp:effectExtent l="0" t="0" r="28575" b="3746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71675" cy="5149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B23DE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5.25pt,1.2pt" to="-290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" strokecolor="windowText" strokeweight="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响应类型</w:t>
            </w:r>
          </w:p>
          <w:p w:rsidR="00DD713C" w:rsidRPr="00E82EF8" w:rsidRDefault="00DD713C" w:rsidP="00F22549">
            <w:pPr>
              <w:pStyle w:val="TableParagraph"/>
              <w:adjustRightInd w:val="0"/>
              <w:snapToGrid w:val="0"/>
              <w:ind w:left="107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响应时段</w:t>
            </w:r>
          </w:p>
        </w:tc>
        <w:tc>
          <w:tcPr>
            <w:tcW w:w="2835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ind w:left="636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邀约（</w:t>
            </w: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kW</w:t>
            </w: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84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ind w:left="243" w:right="241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实时（</w:t>
            </w: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kW</w:t>
            </w: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）</w:t>
            </w:r>
          </w:p>
        </w:tc>
      </w:tr>
      <w:tr w:rsidR="00DD713C" w:rsidRPr="00E82EF8" w:rsidTr="00F22549">
        <w:trPr>
          <w:trHeight w:val="408"/>
          <w:jc w:val="center"/>
        </w:trPr>
        <w:tc>
          <w:tcPr>
            <w:tcW w:w="3114" w:type="dxa"/>
            <w:vMerge/>
            <w:tcBorders>
              <w:top w:val="nil"/>
            </w:tcBorders>
          </w:tcPr>
          <w:p w:rsidR="00DD713C" w:rsidRPr="00E82EF8" w:rsidRDefault="00DD713C" w:rsidP="00F22549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ind w:left="199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提前</w:t>
            </w: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1</w:t>
            </w: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天</w:t>
            </w:r>
          </w:p>
        </w:tc>
        <w:tc>
          <w:tcPr>
            <w:tcW w:w="1559" w:type="dxa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ind w:left="218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提前</w:t>
            </w: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</w:t>
            </w: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小时</w:t>
            </w:r>
          </w:p>
        </w:tc>
        <w:tc>
          <w:tcPr>
            <w:tcW w:w="1984" w:type="dxa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ind w:left="242" w:right="241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/</w:t>
            </w:r>
          </w:p>
        </w:tc>
      </w:tr>
      <w:tr w:rsidR="00DD713C" w:rsidRPr="00E82EF8" w:rsidTr="00F22549">
        <w:trPr>
          <w:trHeight w:val="410"/>
          <w:jc w:val="center"/>
        </w:trPr>
        <w:tc>
          <w:tcPr>
            <w:tcW w:w="3114" w:type="dxa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ind w:right="267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填谷段（</w:t>
            </w: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2:00-5:00</w:t>
            </w: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76" w:type="dxa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DD713C" w:rsidRPr="00E82EF8" w:rsidTr="00F22549">
        <w:trPr>
          <w:trHeight w:val="408"/>
          <w:jc w:val="center"/>
        </w:trPr>
        <w:tc>
          <w:tcPr>
            <w:tcW w:w="3114" w:type="dxa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ind w:right="267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早峰（</w:t>
            </w: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10:00-12:00</w:t>
            </w: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76" w:type="dxa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DD713C" w:rsidRPr="00E82EF8" w:rsidTr="00F22549">
        <w:trPr>
          <w:trHeight w:val="408"/>
          <w:jc w:val="center"/>
        </w:trPr>
        <w:tc>
          <w:tcPr>
            <w:tcW w:w="3114" w:type="dxa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ind w:right="267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午峰（</w:t>
            </w: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14:00-17:00</w:t>
            </w:r>
            <w:r w:rsidRPr="00E82EF8"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76" w:type="dxa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DD713C" w:rsidRPr="00E82EF8" w:rsidRDefault="00DD713C" w:rsidP="00DD713C">
      <w:pPr>
        <w:wordWrap w:val="0"/>
        <w:adjustRightInd w:val="0"/>
        <w:snapToGrid w:val="0"/>
        <w:spacing w:line="600" w:lineRule="exact"/>
        <w:jc w:val="right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签字盖章：</w:t>
      </w:r>
      <w:r w:rsidRPr="00E82EF8">
        <w:rPr>
          <w:rFonts w:eastAsia="仿宋_GB2312"/>
          <w:color w:val="000000"/>
          <w:sz w:val="28"/>
          <w:szCs w:val="28"/>
        </w:rPr>
        <w:t xml:space="preserve">           </w:t>
      </w:r>
    </w:p>
    <w:p w:rsidR="00DD713C" w:rsidRPr="00E82EF8" w:rsidRDefault="00DD713C" w:rsidP="00DD713C">
      <w:pPr>
        <w:wordWrap w:val="0"/>
        <w:adjustRightInd w:val="0"/>
        <w:snapToGrid w:val="0"/>
        <w:spacing w:line="600" w:lineRule="exact"/>
        <w:jc w:val="right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日</w:t>
      </w:r>
      <w:r w:rsidRPr="00E82EF8">
        <w:rPr>
          <w:rFonts w:eastAsia="仿宋_GB2312"/>
          <w:color w:val="000000"/>
          <w:sz w:val="28"/>
          <w:szCs w:val="28"/>
        </w:rPr>
        <w:t xml:space="preserve">    </w:t>
      </w:r>
      <w:r w:rsidRPr="00E82EF8">
        <w:rPr>
          <w:rFonts w:eastAsia="仿宋_GB2312"/>
          <w:color w:val="000000"/>
          <w:sz w:val="28"/>
          <w:szCs w:val="28"/>
        </w:rPr>
        <w:t>期：</w:t>
      </w:r>
      <w:r w:rsidRPr="00E82EF8">
        <w:rPr>
          <w:rFonts w:eastAsia="仿宋_GB2312"/>
          <w:color w:val="000000"/>
          <w:sz w:val="28"/>
          <w:szCs w:val="28"/>
        </w:rPr>
        <w:t xml:space="preserve">           </w:t>
      </w:r>
    </w:p>
    <w:p w:rsidR="00DD713C" w:rsidRPr="00E82EF8" w:rsidRDefault="00DD713C" w:rsidP="00DD713C">
      <w:pPr>
        <w:spacing w:line="600" w:lineRule="exact"/>
        <w:jc w:val="center"/>
        <w:rPr>
          <w:rFonts w:ascii="方正小标宋_GBK" w:eastAsia="方正小标宋_GBK" w:hAnsi="华文中宋" w:hint="eastAsia"/>
          <w:bCs/>
          <w:color w:val="000000"/>
          <w:sz w:val="36"/>
          <w:szCs w:val="36"/>
        </w:rPr>
      </w:pPr>
      <w:r w:rsidRPr="00E82EF8">
        <w:rPr>
          <w:rFonts w:ascii="方正小标宋_GBK" w:eastAsia="方正小标宋_GBK" w:hAnsi="华文中宋" w:hint="eastAsia"/>
          <w:bCs/>
          <w:color w:val="000000"/>
          <w:sz w:val="36"/>
          <w:szCs w:val="36"/>
        </w:rPr>
        <w:lastRenderedPageBreak/>
        <w:t>电力用户明细表</w:t>
      </w:r>
    </w:p>
    <w:tbl>
      <w:tblPr>
        <w:tblW w:w="8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549"/>
        <w:gridCol w:w="868"/>
        <w:gridCol w:w="1276"/>
        <w:gridCol w:w="1276"/>
        <w:gridCol w:w="17"/>
        <w:gridCol w:w="1259"/>
        <w:gridCol w:w="992"/>
        <w:gridCol w:w="1628"/>
      </w:tblGrid>
      <w:tr w:rsidR="00DD713C" w:rsidRPr="00E82EF8" w:rsidTr="00F22549">
        <w:trPr>
          <w:trHeight w:val="483"/>
          <w:jc w:val="center"/>
        </w:trPr>
        <w:tc>
          <w:tcPr>
            <w:tcW w:w="121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77"/>
              <w:ind w:right="207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spellStart"/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用户名称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77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spellStart"/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用户</w:t>
            </w:r>
            <w:proofErr w:type="spellEnd"/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编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号</w:t>
            </w:r>
          </w:p>
        </w:tc>
        <w:tc>
          <w:tcPr>
            <w:tcW w:w="2620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D713C" w:rsidRPr="00E82EF8" w:rsidTr="00F22549">
        <w:trPr>
          <w:trHeight w:val="701"/>
          <w:jc w:val="center"/>
        </w:trPr>
        <w:tc>
          <w:tcPr>
            <w:tcW w:w="121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报装</w:t>
            </w:r>
            <w:proofErr w:type="spellStart"/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容量</w:t>
            </w:r>
            <w:proofErr w:type="spellEnd"/>
          </w:p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4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（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k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VA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夏季最高运行负荷（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kW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2620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</w:pPr>
          </w:p>
        </w:tc>
      </w:tr>
      <w:tr w:rsidR="00DD713C" w:rsidRPr="00E82EF8" w:rsidTr="00F22549">
        <w:trPr>
          <w:trHeight w:val="350"/>
          <w:jc w:val="center"/>
        </w:trPr>
        <w:tc>
          <w:tcPr>
            <w:tcW w:w="1216" w:type="dxa"/>
            <w:gridSpan w:val="2"/>
            <w:vMerge w:val="restart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ind w:right="226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申报约定响应能力</w:t>
            </w:r>
          </w:p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（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kW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类型</w:t>
            </w:r>
          </w:p>
        </w:tc>
        <w:tc>
          <w:tcPr>
            <w:tcW w:w="2552" w:type="dxa"/>
            <w:gridSpan w:val="3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提前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1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天</w:t>
            </w:r>
          </w:p>
        </w:tc>
        <w:tc>
          <w:tcPr>
            <w:tcW w:w="2620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提前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4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小时</w:t>
            </w:r>
          </w:p>
        </w:tc>
      </w:tr>
      <w:tr w:rsidR="00DD713C" w:rsidRPr="00E82EF8" w:rsidTr="00F22549">
        <w:trPr>
          <w:trHeight w:val="350"/>
          <w:jc w:val="center"/>
        </w:trPr>
        <w:tc>
          <w:tcPr>
            <w:tcW w:w="1216" w:type="dxa"/>
            <w:gridSpan w:val="2"/>
            <w:vMerge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ind w:right="226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容量</w:t>
            </w:r>
          </w:p>
        </w:tc>
        <w:tc>
          <w:tcPr>
            <w:tcW w:w="1259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时段</w:t>
            </w: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容量</w:t>
            </w: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时段</w:t>
            </w:r>
          </w:p>
        </w:tc>
      </w:tr>
      <w:tr w:rsidR="00DD713C" w:rsidRPr="00E82EF8" w:rsidTr="00F22549">
        <w:trPr>
          <w:trHeight w:val="351"/>
          <w:jc w:val="center"/>
        </w:trPr>
        <w:tc>
          <w:tcPr>
            <w:tcW w:w="1216" w:type="dxa"/>
            <w:gridSpan w:val="2"/>
            <w:vMerge/>
            <w:tcBorders>
              <w:top w:val="nil"/>
            </w:tcBorders>
            <w:vAlign w:val="center"/>
          </w:tcPr>
          <w:p w:rsidR="00DD713C" w:rsidRPr="00E82EF8" w:rsidRDefault="00DD713C" w:rsidP="00F22549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谷段（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2:00-7:00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1293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D713C" w:rsidRPr="00E82EF8" w:rsidTr="00F22549">
        <w:trPr>
          <w:trHeight w:val="350"/>
          <w:jc w:val="center"/>
        </w:trPr>
        <w:tc>
          <w:tcPr>
            <w:tcW w:w="1216" w:type="dxa"/>
            <w:gridSpan w:val="2"/>
            <w:vMerge/>
            <w:tcBorders>
              <w:top w:val="nil"/>
            </w:tcBorders>
            <w:vAlign w:val="center"/>
          </w:tcPr>
          <w:p w:rsidR="00DD713C" w:rsidRPr="00E82EF8" w:rsidRDefault="00DD713C" w:rsidP="00F22549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早峰（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9:00-12:00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1293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D713C" w:rsidRPr="00E82EF8" w:rsidTr="00F22549">
        <w:trPr>
          <w:trHeight w:val="351"/>
          <w:jc w:val="center"/>
        </w:trPr>
        <w:tc>
          <w:tcPr>
            <w:tcW w:w="1216" w:type="dxa"/>
            <w:gridSpan w:val="2"/>
            <w:vMerge/>
            <w:tcBorders>
              <w:top w:val="nil"/>
            </w:tcBorders>
            <w:vAlign w:val="center"/>
          </w:tcPr>
          <w:p w:rsidR="00DD713C" w:rsidRPr="00E82EF8" w:rsidRDefault="00DD713C" w:rsidP="00F22549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午峰（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14:00-17:00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1293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D713C" w:rsidRPr="00E82EF8" w:rsidTr="00F22549">
        <w:trPr>
          <w:trHeight w:val="351"/>
          <w:jc w:val="center"/>
        </w:trPr>
        <w:tc>
          <w:tcPr>
            <w:tcW w:w="1216" w:type="dxa"/>
            <w:gridSpan w:val="2"/>
            <w:vMerge w:val="restart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ind w:right="226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申报实时响应能力</w:t>
            </w:r>
          </w:p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（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kW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类型</w:t>
            </w:r>
          </w:p>
        </w:tc>
        <w:tc>
          <w:tcPr>
            <w:tcW w:w="5172" w:type="dxa"/>
            <w:gridSpan w:val="5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  <w:lang w:eastAsia="zh-CN"/>
              </w:rPr>
              <w:t>容量</w:t>
            </w:r>
          </w:p>
        </w:tc>
      </w:tr>
      <w:tr w:rsidR="00DD713C" w:rsidRPr="00E82EF8" w:rsidTr="00F22549">
        <w:trPr>
          <w:trHeight w:val="350"/>
          <w:jc w:val="center"/>
        </w:trPr>
        <w:tc>
          <w:tcPr>
            <w:tcW w:w="1216" w:type="dxa"/>
            <w:gridSpan w:val="2"/>
            <w:vMerge/>
            <w:tcBorders>
              <w:top w:val="nil"/>
            </w:tcBorders>
            <w:vAlign w:val="center"/>
          </w:tcPr>
          <w:p w:rsidR="00DD713C" w:rsidRPr="00E82EF8" w:rsidRDefault="00DD713C" w:rsidP="00F22549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谷段（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2:00-5:00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5172" w:type="dxa"/>
            <w:gridSpan w:val="5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D713C" w:rsidRPr="00E82EF8" w:rsidTr="00F22549">
        <w:trPr>
          <w:trHeight w:val="351"/>
          <w:jc w:val="center"/>
        </w:trPr>
        <w:tc>
          <w:tcPr>
            <w:tcW w:w="1216" w:type="dxa"/>
            <w:gridSpan w:val="2"/>
            <w:vMerge/>
            <w:tcBorders>
              <w:top w:val="nil"/>
            </w:tcBorders>
            <w:vAlign w:val="center"/>
          </w:tcPr>
          <w:p w:rsidR="00DD713C" w:rsidRPr="00E82EF8" w:rsidRDefault="00DD713C" w:rsidP="00F22549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早峰（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10:00-12:00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5172" w:type="dxa"/>
            <w:gridSpan w:val="5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D713C" w:rsidRPr="00E82EF8" w:rsidTr="00F22549">
        <w:trPr>
          <w:trHeight w:val="349"/>
          <w:jc w:val="center"/>
        </w:trPr>
        <w:tc>
          <w:tcPr>
            <w:tcW w:w="1216" w:type="dxa"/>
            <w:gridSpan w:val="2"/>
            <w:vMerge/>
            <w:tcBorders>
              <w:top w:val="nil"/>
            </w:tcBorders>
            <w:vAlign w:val="center"/>
          </w:tcPr>
          <w:p w:rsidR="00DD713C" w:rsidRPr="00E82EF8" w:rsidRDefault="00DD713C" w:rsidP="00F22549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午峰（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14:00-17:00</w:t>
            </w:r>
            <w:r w:rsidRPr="00E82EF8">
              <w:rPr>
                <w:rFonts w:ascii="Times New Roman" w:eastAsia="仿宋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5172" w:type="dxa"/>
            <w:gridSpan w:val="5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D713C" w:rsidRPr="00E82EF8" w:rsidTr="00F22549">
        <w:trPr>
          <w:trHeight w:val="1052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ind w:left="215" w:right="207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  <w:proofErr w:type="spellStart"/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序号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87"/>
              <w:ind w:right="214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  <w:proofErr w:type="spellStart"/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参与响应的主要设备</w:t>
            </w:r>
            <w:proofErr w:type="spellEnd"/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87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  <w:proofErr w:type="spellStart"/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设备容量</w:t>
            </w:r>
            <w:proofErr w:type="spellEnd"/>
          </w:p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43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（</w:t>
            </w:r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kW</w:t>
            </w:r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ind w:left="223" w:right="21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  <w:lang w:eastAsia="zh-CN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  <w:lang w:eastAsia="zh-CN"/>
              </w:rPr>
              <w:t>响应参与方式（调节或关停）</w:t>
            </w: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87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  <w:proofErr w:type="spellStart"/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响应容量</w:t>
            </w:r>
            <w:proofErr w:type="spellEnd"/>
          </w:p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43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（</w:t>
            </w:r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kW</w:t>
            </w:r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87"/>
              <w:ind w:right="173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  <w:proofErr w:type="spellStart"/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是否可监测</w:t>
            </w:r>
            <w:proofErr w:type="spellEnd"/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/</w:t>
            </w:r>
            <w:proofErr w:type="spellStart"/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远程控制</w:t>
            </w:r>
            <w:proofErr w:type="spellEnd"/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87"/>
              <w:ind w:right="171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  <w:lang w:eastAsia="zh-CN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  <w:lang w:eastAsia="zh-CN"/>
              </w:rPr>
              <w:t>所属计量点编号</w:t>
            </w:r>
          </w:p>
        </w:tc>
      </w:tr>
      <w:tr w:rsidR="00DD713C" w:rsidRPr="00E82EF8" w:rsidTr="00F22549">
        <w:trPr>
          <w:trHeight w:val="485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01"/>
              <w:ind w:left="8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</w:tr>
      <w:tr w:rsidR="00DD713C" w:rsidRPr="00E82EF8" w:rsidTr="00F22549">
        <w:trPr>
          <w:trHeight w:val="485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01"/>
              <w:ind w:left="8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</w:tr>
      <w:tr w:rsidR="00DD713C" w:rsidRPr="00E82EF8" w:rsidTr="00F22549">
        <w:trPr>
          <w:trHeight w:val="486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01"/>
              <w:ind w:left="8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</w:tr>
      <w:tr w:rsidR="00DD713C" w:rsidRPr="00E82EF8" w:rsidTr="00F22549">
        <w:trPr>
          <w:trHeight w:val="485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01"/>
              <w:ind w:left="8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</w:tr>
      <w:tr w:rsidR="00DD713C" w:rsidRPr="00E82EF8" w:rsidTr="00F22549">
        <w:trPr>
          <w:trHeight w:val="485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01"/>
              <w:ind w:left="8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</w:tr>
      <w:tr w:rsidR="00DD713C" w:rsidRPr="00E82EF8" w:rsidTr="00F22549">
        <w:trPr>
          <w:trHeight w:val="486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01"/>
              <w:ind w:left="8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</w:tr>
      <w:tr w:rsidR="00DD713C" w:rsidRPr="00E82EF8" w:rsidTr="00F22549">
        <w:trPr>
          <w:trHeight w:val="485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01"/>
              <w:ind w:left="8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</w:tr>
      <w:tr w:rsidR="00DD713C" w:rsidRPr="00E82EF8" w:rsidTr="00F22549">
        <w:trPr>
          <w:trHeight w:val="485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01"/>
              <w:ind w:left="8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w w:val="95"/>
                <w:sz w:val="24"/>
              </w:rPr>
            </w:pPr>
          </w:p>
        </w:tc>
      </w:tr>
    </w:tbl>
    <w:p w:rsidR="00DD713C" w:rsidRPr="00E82EF8" w:rsidRDefault="00DD713C" w:rsidP="00DD713C">
      <w:pPr>
        <w:spacing w:line="600" w:lineRule="exact"/>
        <w:ind w:right="147"/>
        <w:rPr>
          <w:color w:val="000000"/>
          <w:sz w:val="24"/>
        </w:rPr>
      </w:pPr>
      <w:r w:rsidRPr="00E82EF8">
        <w:rPr>
          <w:color w:val="000000"/>
          <w:spacing w:val="-14"/>
          <w:sz w:val="24"/>
        </w:rPr>
        <w:tab/>
      </w:r>
      <w:r w:rsidRPr="00E82EF8">
        <w:rPr>
          <w:color w:val="000000"/>
          <w:spacing w:val="-14"/>
          <w:sz w:val="24"/>
        </w:rPr>
        <w:t>备注：由电力用户据实填写此表，由广州供电局核实。用户自己填写不实的，会被排除出响应用户范围。</w:t>
      </w:r>
    </w:p>
    <w:p w:rsidR="00DD713C" w:rsidRPr="00E82EF8" w:rsidRDefault="00DD713C" w:rsidP="00DD713C">
      <w:pPr>
        <w:tabs>
          <w:tab w:val="left" w:pos="6831"/>
        </w:tabs>
        <w:spacing w:line="600" w:lineRule="exact"/>
        <w:ind w:right="2031"/>
        <w:jc w:val="left"/>
        <w:rPr>
          <w:rFonts w:eastAsia="仿宋_GB2312"/>
          <w:color w:val="000000"/>
          <w:sz w:val="28"/>
          <w:szCs w:val="28"/>
        </w:rPr>
      </w:pPr>
    </w:p>
    <w:p w:rsidR="00DD713C" w:rsidRPr="00E82EF8" w:rsidRDefault="00DD713C" w:rsidP="00DD713C">
      <w:pPr>
        <w:tabs>
          <w:tab w:val="left" w:pos="6831"/>
        </w:tabs>
        <w:spacing w:line="600" w:lineRule="exact"/>
        <w:ind w:right="2031"/>
        <w:jc w:val="right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签字盖章：</w:t>
      </w:r>
    </w:p>
    <w:p w:rsidR="00DD713C" w:rsidRPr="00E82EF8" w:rsidRDefault="00DD713C" w:rsidP="00DD713C">
      <w:pPr>
        <w:tabs>
          <w:tab w:val="left" w:pos="6831"/>
        </w:tabs>
        <w:spacing w:line="600" w:lineRule="exact"/>
        <w:ind w:right="2031"/>
        <w:jc w:val="right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日</w:t>
      </w:r>
      <w:r w:rsidRPr="00E82EF8">
        <w:rPr>
          <w:rFonts w:eastAsia="仿宋_GB2312"/>
          <w:color w:val="000000"/>
          <w:sz w:val="28"/>
          <w:szCs w:val="28"/>
        </w:rPr>
        <w:t xml:space="preserve">    </w:t>
      </w:r>
      <w:r w:rsidRPr="00E82EF8">
        <w:rPr>
          <w:rFonts w:eastAsia="仿宋_GB2312"/>
          <w:color w:val="000000"/>
          <w:sz w:val="28"/>
          <w:szCs w:val="28"/>
        </w:rPr>
        <w:t>期：</w:t>
      </w:r>
    </w:p>
    <w:p w:rsidR="00DD713C" w:rsidRPr="00E82EF8" w:rsidRDefault="00DD713C" w:rsidP="00DD713C">
      <w:pPr>
        <w:spacing w:line="600" w:lineRule="exact"/>
        <w:jc w:val="center"/>
        <w:rPr>
          <w:rFonts w:eastAsia="华文中宋"/>
          <w:bCs/>
          <w:color w:val="000000"/>
          <w:sz w:val="36"/>
          <w:szCs w:val="36"/>
        </w:rPr>
      </w:pPr>
      <w:r w:rsidRPr="00E82EF8">
        <w:rPr>
          <w:rFonts w:eastAsia="华文中宋"/>
          <w:bCs/>
          <w:color w:val="000000"/>
          <w:sz w:val="36"/>
          <w:szCs w:val="36"/>
        </w:rPr>
        <w:lastRenderedPageBreak/>
        <w:t>负荷</w:t>
      </w:r>
      <w:proofErr w:type="gramStart"/>
      <w:r w:rsidRPr="00E82EF8">
        <w:rPr>
          <w:rFonts w:eastAsia="华文中宋"/>
          <w:bCs/>
          <w:color w:val="000000"/>
          <w:sz w:val="36"/>
          <w:szCs w:val="36"/>
        </w:rPr>
        <w:t>聚合商</w:t>
      </w:r>
      <w:proofErr w:type="gramEnd"/>
      <w:r w:rsidRPr="00E82EF8">
        <w:rPr>
          <w:rFonts w:eastAsia="华文中宋"/>
          <w:bCs/>
          <w:color w:val="000000"/>
          <w:sz w:val="36"/>
          <w:szCs w:val="36"/>
        </w:rPr>
        <w:t>及其代理用户明细表</w:t>
      </w:r>
    </w:p>
    <w:p w:rsidR="00DD713C" w:rsidRPr="00E82EF8" w:rsidRDefault="00DD713C" w:rsidP="00DD713C">
      <w:pPr>
        <w:spacing w:line="600" w:lineRule="exact"/>
        <w:rPr>
          <w:color w:val="000000"/>
          <w:sz w:val="24"/>
        </w:rPr>
      </w:pPr>
      <w:r w:rsidRPr="00E82EF8">
        <w:rPr>
          <w:color w:val="000000"/>
          <w:sz w:val="24"/>
        </w:rPr>
        <w:t>负荷</w:t>
      </w:r>
      <w:proofErr w:type="gramStart"/>
      <w:r w:rsidRPr="00E82EF8">
        <w:rPr>
          <w:color w:val="000000"/>
          <w:sz w:val="24"/>
        </w:rPr>
        <w:t>聚合商</w:t>
      </w:r>
      <w:proofErr w:type="gramEnd"/>
      <w:r w:rsidRPr="00E82EF8">
        <w:rPr>
          <w:color w:val="000000"/>
          <w:sz w:val="24"/>
        </w:rPr>
        <w:t>代理用户明细表：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647"/>
        <w:gridCol w:w="1240"/>
        <w:gridCol w:w="1402"/>
        <w:gridCol w:w="1668"/>
        <w:gridCol w:w="1567"/>
      </w:tblGrid>
      <w:tr w:rsidR="00DD713C" w:rsidRPr="00E82EF8" w:rsidTr="00F22549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82EF8">
              <w:rPr>
                <w:rFonts w:ascii="仿宋_GB2312" w:eastAsia="仿宋_GB2312" w:hint="eastAsia"/>
                <w:color w:val="000000"/>
                <w:w w:val="95"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82EF8">
              <w:rPr>
                <w:rFonts w:ascii="仿宋_GB2312" w:eastAsia="仿宋_GB2312" w:hint="eastAsia"/>
                <w:color w:val="000000"/>
                <w:sz w:val="24"/>
              </w:rPr>
              <w:t>代理用户名称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82EF8">
              <w:rPr>
                <w:rFonts w:ascii="仿宋_GB2312" w:eastAsia="仿宋_GB2312" w:hint="eastAsia"/>
                <w:color w:val="000000"/>
                <w:sz w:val="24"/>
              </w:rPr>
              <w:t>代理用户编号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</w:pPr>
            <w:r w:rsidRPr="00E82EF8">
              <w:rPr>
                <w:rFonts w:ascii="仿宋_GB2312" w:eastAsia="仿宋_GB2312" w:hAnsi="Times New Roman" w:cs="Times New Roman" w:hint="eastAsia"/>
                <w:color w:val="000000"/>
                <w:sz w:val="24"/>
                <w:lang w:eastAsia="zh-CN"/>
              </w:rPr>
              <w:t>报装</w:t>
            </w:r>
            <w:proofErr w:type="spellStart"/>
            <w:r w:rsidRPr="00E82EF8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容量</w:t>
            </w:r>
            <w:proofErr w:type="spellEnd"/>
          </w:p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82EF8">
              <w:rPr>
                <w:rFonts w:ascii="仿宋_GB2312" w:eastAsia="仿宋_GB2312" w:hint="eastAsia"/>
                <w:color w:val="000000"/>
                <w:sz w:val="24"/>
              </w:rPr>
              <w:t>（kVA）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82EF8">
              <w:rPr>
                <w:rFonts w:ascii="仿宋_GB2312" w:eastAsia="仿宋_GB2312" w:hint="eastAsia"/>
                <w:color w:val="000000"/>
                <w:sz w:val="24"/>
              </w:rPr>
              <w:t>夏季最高运行负荷（kW）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82EF8">
              <w:rPr>
                <w:rFonts w:ascii="仿宋_GB2312" w:eastAsia="仿宋_GB2312" w:hint="eastAsia"/>
                <w:color w:val="000000"/>
                <w:sz w:val="24"/>
              </w:rPr>
              <w:t>最大响应能力（kW）</w:t>
            </w:r>
          </w:p>
        </w:tc>
      </w:tr>
      <w:tr w:rsidR="00DD713C" w:rsidRPr="00E82EF8" w:rsidTr="00F22549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82EF8">
              <w:rPr>
                <w:rFonts w:ascii="仿宋_GB2312" w:eastAsia="仿宋_GB2312" w:hint="eastAsia"/>
                <w:color w:val="000000"/>
                <w:w w:val="95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D713C" w:rsidRPr="00E82EF8" w:rsidTr="00F22549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82EF8">
              <w:rPr>
                <w:rFonts w:ascii="仿宋_GB2312" w:eastAsia="仿宋_GB2312" w:hint="eastAsia"/>
                <w:color w:val="000000"/>
                <w:w w:val="95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D713C" w:rsidRPr="00E82EF8" w:rsidTr="00F22549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82EF8">
              <w:rPr>
                <w:rFonts w:ascii="仿宋_GB2312" w:eastAsia="仿宋_GB2312" w:hint="eastAsia"/>
                <w:color w:val="000000"/>
                <w:w w:val="95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D713C" w:rsidRPr="00E82EF8" w:rsidTr="00F22549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82EF8">
              <w:rPr>
                <w:rFonts w:ascii="仿宋_GB2312" w:eastAsia="仿宋_GB2312" w:hint="eastAsia"/>
                <w:color w:val="000000"/>
                <w:w w:val="95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D713C" w:rsidRPr="00E82EF8" w:rsidTr="00F22549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82EF8">
              <w:rPr>
                <w:rFonts w:ascii="仿宋_GB2312" w:eastAsia="仿宋_GB2312" w:hint="eastAsia"/>
                <w:color w:val="000000"/>
                <w:w w:val="95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D713C" w:rsidRPr="00E82EF8" w:rsidTr="00F22549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82EF8">
              <w:rPr>
                <w:rFonts w:ascii="仿宋_GB2312" w:eastAsia="仿宋_GB2312" w:hint="eastAsia"/>
                <w:color w:val="000000"/>
                <w:w w:val="95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D713C" w:rsidRPr="00E82EF8" w:rsidTr="00F22549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82EF8">
              <w:rPr>
                <w:rFonts w:ascii="仿宋_GB2312" w:eastAsia="仿宋_GB2312" w:hint="eastAsia"/>
                <w:color w:val="000000"/>
                <w:sz w:val="24"/>
              </w:rPr>
              <w:t>…..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D713C" w:rsidRPr="00E82EF8" w:rsidTr="00F22549">
        <w:trPr>
          <w:jc w:val="center"/>
        </w:trPr>
        <w:tc>
          <w:tcPr>
            <w:tcW w:w="6870" w:type="dxa"/>
            <w:gridSpan w:val="5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82EF8">
              <w:rPr>
                <w:rFonts w:ascii="仿宋_GB2312" w:eastAsia="仿宋_GB2312" w:hint="eastAsia"/>
                <w:color w:val="000000"/>
                <w:w w:val="95"/>
                <w:sz w:val="24"/>
              </w:rPr>
              <w:t>负荷</w:t>
            </w:r>
            <w:proofErr w:type="gramStart"/>
            <w:r w:rsidRPr="00E82EF8">
              <w:rPr>
                <w:rFonts w:ascii="仿宋_GB2312" w:eastAsia="仿宋_GB2312" w:hint="eastAsia"/>
                <w:color w:val="000000"/>
                <w:w w:val="95"/>
                <w:sz w:val="24"/>
              </w:rPr>
              <w:t>聚合商</w:t>
            </w:r>
            <w:proofErr w:type="gramEnd"/>
            <w:r w:rsidRPr="00E82EF8">
              <w:rPr>
                <w:rFonts w:ascii="仿宋_GB2312" w:eastAsia="仿宋_GB2312" w:hint="eastAsia"/>
                <w:color w:val="000000"/>
                <w:w w:val="95"/>
                <w:sz w:val="24"/>
              </w:rPr>
              <w:t>响应能力总计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D713C" w:rsidRPr="00E82EF8" w:rsidRDefault="00DD713C" w:rsidP="00F22549">
            <w:pPr>
              <w:spacing w:before="249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DD713C" w:rsidRPr="00E82EF8" w:rsidRDefault="00DD713C" w:rsidP="00DD713C">
      <w:pPr>
        <w:spacing w:line="600" w:lineRule="exact"/>
        <w:rPr>
          <w:rFonts w:ascii="仿宋_GB2312" w:eastAsia="仿宋_GB2312" w:hint="eastAsia"/>
          <w:color w:val="000000"/>
          <w:sz w:val="24"/>
        </w:rPr>
      </w:pPr>
      <w:r w:rsidRPr="00E82EF8">
        <w:rPr>
          <w:rFonts w:ascii="仿宋_GB2312" w:eastAsia="仿宋_GB2312" w:hint="eastAsia"/>
          <w:color w:val="000000"/>
          <w:sz w:val="24"/>
        </w:rPr>
        <w:t>代理用户明细表：</w:t>
      </w:r>
    </w:p>
    <w:tbl>
      <w:tblPr>
        <w:tblW w:w="8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549"/>
        <w:gridCol w:w="868"/>
        <w:gridCol w:w="1276"/>
        <w:gridCol w:w="1276"/>
        <w:gridCol w:w="17"/>
        <w:gridCol w:w="1259"/>
        <w:gridCol w:w="992"/>
        <w:gridCol w:w="1628"/>
      </w:tblGrid>
      <w:tr w:rsidR="00DD713C" w:rsidRPr="00E82EF8" w:rsidTr="00F22549">
        <w:trPr>
          <w:trHeight w:val="483"/>
          <w:jc w:val="center"/>
        </w:trPr>
        <w:tc>
          <w:tcPr>
            <w:tcW w:w="121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77"/>
              <w:ind w:right="207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代理</w:t>
            </w:r>
            <w:proofErr w:type="spellStart"/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用户名称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77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代理</w:t>
            </w:r>
            <w:proofErr w:type="spellStart"/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用户</w:t>
            </w:r>
            <w:proofErr w:type="spellEnd"/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编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号</w:t>
            </w:r>
          </w:p>
        </w:tc>
        <w:tc>
          <w:tcPr>
            <w:tcW w:w="2620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DD713C" w:rsidRPr="00E82EF8" w:rsidTr="00F22549">
        <w:trPr>
          <w:trHeight w:val="701"/>
          <w:jc w:val="center"/>
        </w:trPr>
        <w:tc>
          <w:tcPr>
            <w:tcW w:w="121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报装</w:t>
            </w:r>
            <w:proofErr w:type="spellStart"/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容量</w:t>
            </w:r>
            <w:proofErr w:type="spellEnd"/>
          </w:p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43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（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k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VA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夏季最高运行负荷（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kW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2620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</w:pPr>
          </w:p>
        </w:tc>
      </w:tr>
      <w:tr w:rsidR="00DD713C" w:rsidRPr="00E82EF8" w:rsidTr="00F22549">
        <w:trPr>
          <w:trHeight w:val="350"/>
          <w:jc w:val="center"/>
        </w:trPr>
        <w:tc>
          <w:tcPr>
            <w:tcW w:w="1216" w:type="dxa"/>
            <w:gridSpan w:val="2"/>
            <w:vMerge w:val="restart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ind w:right="22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申报约定响应能力</w:t>
            </w:r>
          </w:p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（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kW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类型</w:t>
            </w:r>
          </w:p>
        </w:tc>
        <w:tc>
          <w:tcPr>
            <w:tcW w:w="2552" w:type="dxa"/>
            <w:gridSpan w:val="3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提前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天</w:t>
            </w:r>
          </w:p>
        </w:tc>
        <w:tc>
          <w:tcPr>
            <w:tcW w:w="2620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提前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4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小时</w:t>
            </w:r>
          </w:p>
        </w:tc>
      </w:tr>
      <w:tr w:rsidR="00DD713C" w:rsidRPr="00E82EF8" w:rsidTr="00F22549">
        <w:trPr>
          <w:trHeight w:val="350"/>
          <w:jc w:val="center"/>
        </w:trPr>
        <w:tc>
          <w:tcPr>
            <w:tcW w:w="1216" w:type="dxa"/>
            <w:gridSpan w:val="2"/>
            <w:vMerge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ind w:right="22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容量</w:t>
            </w:r>
          </w:p>
        </w:tc>
        <w:tc>
          <w:tcPr>
            <w:tcW w:w="1259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时段</w:t>
            </w: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容量</w:t>
            </w: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时段</w:t>
            </w:r>
          </w:p>
        </w:tc>
      </w:tr>
      <w:tr w:rsidR="00DD713C" w:rsidRPr="00E82EF8" w:rsidTr="00F22549">
        <w:trPr>
          <w:trHeight w:val="351"/>
          <w:jc w:val="center"/>
        </w:trPr>
        <w:tc>
          <w:tcPr>
            <w:tcW w:w="1216" w:type="dxa"/>
            <w:gridSpan w:val="2"/>
            <w:vMerge/>
            <w:tcBorders>
              <w:top w:val="nil"/>
            </w:tcBorders>
            <w:vAlign w:val="center"/>
          </w:tcPr>
          <w:p w:rsidR="00DD713C" w:rsidRPr="00E82EF8" w:rsidRDefault="00DD713C" w:rsidP="00F22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谷段（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2:00-7:00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1293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DD713C" w:rsidRPr="00E82EF8" w:rsidTr="00F22549">
        <w:trPr>
          <w:trHeight w:val="350"/>
          <w:jc w:val="center"/>
        </w:trPr>
        <w:tc>
          <w:tcPr>
            <w:tcW w:w="1216" w:type="dxa"/>
            <w:gridSpan w:val="2"/>
            <w:vMerge/>
            <w:tcBorders>
              <w:top w:val="nil"/>
            </w:tcBorders>
            <w:vAlign w:val="center"/>
          </w:tcPr>
          <w:p w:rsidR="00DD713C" w:rsidRPr="00E82EF8" w:rsidRDefault="00DD713C" w:rsidP="00F22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早峰（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9:00-12:00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1293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DD713C" w:rsidRPr="00E82EF8" w:rsidTr="00F22549">
        <w:trPr>
          <w:trHeight w:val="351"/>
          <w:jc w:val="center"/>
        </w:trPr>
        <w:tc>
          <w:tcPr>
            <w:tcW w:w="1216" w:type="dxa"/>
            <w:gridSpan w:val="2"/>
            <w:vMerge/>
            <w:tcBorders>
              <w:top w:val="nil"/>
            </w:tcBorders>
            <w:vAlign w:val="center"/>
          </w:tcPr>
          <w:p w:rsidR="00DD713C" w:rsidRPr="00E82EF8" w:rsidRDefault="00DD713C" w:rsidP="00F22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午峰（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14:00-17:00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1293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DD713C" w:rsidRPr="00E82EF8" w:rsidTr="00F22549">
        <w:trPr>
          <w:trHeight w:val="351"/>
          <w:jc w:val="center"/>
        </w:trPr>
        <w:tc>
          <w:tcPr>
            <w:tcW w:w="1216" w:type="dxa"/>
            <w:gridSpan w:val="2"/>
            <w:vMerge w:val="restart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ind w:right="22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申报实时响应能力</w:t>
            </w:r>
          </w:p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（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kW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类型</w:t>
            </w:r>
          </w:p>
        </w:tc>
        <w:tc>
          <w:tcPr>
            <w:tcW w:w="5172" w:type="dxa"/>
            <w:gridSpan w:val="5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  <w:lang w:eastAsia="zh-CN"/>
              </w:rPr>
              <w:t>容量</w:t>
            </w:r>
          </w:p>
        </w:tc>
      </w:tr>
      <w:tr w:rsidR="00DD713C" w:rsidRPr="00E82EF8" w:rsidTr="00F22549">
        <w:trPr>
          <w:trHeight w:val="350"/>
          <w:jc w:val="center"/>
        </w:trPr>
        <w:tc>
          <w:tcPr>
            <w:tcW w:w="1216" w:type="dxa"/>
            <w:gridSpan w:val="2"/>
            <w:vMerge/>
            <w:tcBorders>
              <w:top w:val="nil"/>
            </w:tcBorders>
            <w:vAlign w:val="center"/>
          </w:tcPr>
          <w:p w:rsidR="00DD713C" w:rsidRPr="00E82EF8" w:rsidRDefault="00DD713C" w:rsidP="00F22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谷段（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2:00-5:00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5172" w:type="dxa"/>
            <w:gridSpan w:val="5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DD713C" w:rsidRPr="00E82EF8" w:rsidTr="00F22549">
        <w:trPr>
          <w:trHeight w:val="351"/>
          <w:jc w:val="center"/>
        </w:trPr>
        <w:tc>
          <w:tcPr>
            <w:tcW w:w="1216" w:type="dxa"/>
            <w:gridSpan w:val="2"/>
            <w:vMerge/>
            <w:tcBorders>
              <w:top w:val="nil"/>
            </w:tcBorders>
            <w:vAlign w:val="center"/>
          </w:tcPr>
          <w:p w:rsidR="00DD713C" w:rsidRPr="00E82EF8" w:rsidRDefault="00DD713C" w:rsidP="00F22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早峰（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10:00-12:00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5172" w:type="dxa"/>
            <w:gridSpan w:val="5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DD713C" w:rsidRPr="00E82EF8" w:rsidTr="00F22549">
        <w:trPr>
          <w:trHeight w:val="349"/>
          <w:jc w:val="center"/>
        </w:trPr>
        <w:tc>
          <w:tcPr>
            <w:tcW w:w="1216" w:type="dxa"/>
            <w:gridSpan w:val="2"/>
            <w:vMerge/>
            <w:tcBorders>
              <w:top w:val="nil"/>
            </w:tcBorders>
            <w:vAlign w:val="center"/>
          </w:tcPr>
          <w:p w:rsidR="00DD713C" w:rsidRPr="00E82EF8" w:rsidRDefault="00DD713C" w:rsidP="00F22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午峰（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14:00-17:00</w:t>
            </w:r>
            <w:r w:rsidRPr="00E82EF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5172" w:type="dxa"/>
            <w:gridSpan w:val="5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DD713C" w:rsidRPr="00E82EF8" w:rsidTr="00F22549">
        <w:trPr>
          <w:trHeight w:val="1052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ind w:left="215" w:right="207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  <w:proofErr w:type="spellStart"/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序号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87"/>
              <w:ind w:right="214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  <w:proofErr w:type="spellStart"/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参与响应的主要设备</w:t>
            </w:r>
            <w:proofErr w:type="spellEnd"/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87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  <w:proofErr w:type="spellStart"/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设备容量</w:t>
            </w:r>
            <w:proofErr w:type="spellEnd"/>
          </w:p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43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（</w:t>
            </w:r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kW</w:t>
            </w:r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1"/>
              <w:ind w:left="223" w:right="21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  <w:lang w:eastAsia="zh-CN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  <w:lang w:eastAsia="zh-CN"/>
              </w:rPr>
              <w:t>响应参与方式（调节或关停）</w:t>
            </w: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87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  <w:proofErr w:type="spellStart"/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响应容量</w:t>
            </w:r>
            <w:proofErr w:type="spellEnd"/>
          </w:p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43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（</w:t>
            </w:r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kW</w:t>
            </w:r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87"/>
              <w:ind w:right="173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  <w:proofErr w:type="spellStart"/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是否可监测</w:t>
            </w:r>
            <w:proofErr w:type="spellEnd"/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/</w:t>
            </w:r>
            <w:proofErr w:type="spellStart"/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远程控制</w:t>
            </w:r>
            <w:proofErr w:type="spellEnd"/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87"/>
              <w:ind w:right="171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  <w:lang w:eastAsia="zh-CN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  <w:lang w:eastAsia="zh-CN"/>
              </w:rPr>
              <w:t>所属计量点编号</w:t>
            </w:r>
          </w:p>
        </w:tc>
      </w:tr>
      <w:tr w:rsidR="00DD713C" w:rsidRPr="00E82EF8" w:rsidTr="00F22549">
        <w:trPr>
          <w:trHeight w:val="485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01"/>
              <w:ind w:left="8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lastRenderedPageBreak/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</w:tr>
      <w:tr w:rsidR="00DD713C" w:rsidRPr="00E82EF8" w:rsidTr="00F22549">
        <w:trPr>
          <w:trHeight w:val="485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01"/>
              <w:ind w:left="8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</w:tr>
      <w:tr w:rsidR="00DD713C" w:rsidRPr="00E82EF8" w:rsidTr="00F22549">
        <w:trPr>
          <w:trHeight w:val="486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01"/>
              <w:ind w:left="8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</w:tr>
      <w:tr w:rsidR="00DD713C" w:rsidRPr="00E82EF8" w:rsidTr="00F22549">
        <w:trPr>
          <w:trHeight w:val="485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01"/>
              <w:ind w:left="8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</w:tr>
      <w:tr w:rsidR="00DD713C" w:rsidRPr="00E82EF8" w:rsidTr="00F22549">
        <w:trPr>
          <w:trHeight w:val="485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01"/>
              <w:ind w:left="8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</w:tr>
      <w:tr w:rsidR="00DD713C" w:rsidRPr="00E82EF8" w:rsidTr="00F22549">
        <w:trPr>
          <w:trHeight w:val="486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01"/>
              <w:ind w:left="8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</w:tr>
      <w:tr w:rsidR="00DD713C" w:rsidRPr="00E82EF8" w:rsidTr="00F22549">
        <w:trPr>
          <w:trHeight w:val="485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01"/>
              <w:ind w:left="8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</w:tr>
      <w:tr w:rsidR="00DD713C" w:rsidRPr="00E82EF8" w:rsidTr="00F22549">
        <w:trPr>
          <w:trHeight w:val="485"/>
          <w:jc w:val="center"/>
        </w:trPr>
        <w:tc>
          <w:tcPr>
            <w:tcW w:w="667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spacing w:before="101"/>
              <w:ind w:left="8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  <w:r w:rsidRPr="00E82EF8"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DD713C" w:rsidRPr="00E82EF8" w:rsidRDefault="00DD713C" w:rsidP="00F2254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5"/>
                <w:sz w:val="24"/>
              </w:rPr>
            </w:pPr>
          </w:p>
        </w:tc>
      </w:tr>
    </w:tbl>
    <w:p w:rsidR="00DD713C" w:rsidRPr="00C15D01" w:rsidRDefault="00DD713C" w:rsidP="00DD713C">
      <w:pPr>
        <w:spacing w:line="600" w:lineRule="exact"/>
        <w:ind w:right="147"/>
        <w:rPr>
          <w:rFonts w:eastAsia="仿宋_GB2312"/>
          <w:color w:val="000000"/>
          <w:spacing w:val="-14"/>
          <w:sz w:val="24"/>
        </w:rPr>
      </w:pPr>
      <w:r w:rsidRPr="00C15D01">
        <w:rPr>
          <w:rFonts w:eastAsia="仿宋_GB2312"/>
          <w:color w:val="000000"/>
          <w:spacing w:val="-14"/>
          <w:sz w:val="24"/>
        </w:rPr>
        <w:tab/>
      </w:r>
      <w:r w:rsidRPr="00C15D01">
        <w:rPr>
          <w:rFonts w:eastAsia="仿宋_GB2312"/>
          <w:color w:val="000000"/>
          <w:spacing w:val="-14"/>
          <w:sz w:val="24"/>
        </w:rPr>
        <w:t>备注：由负荷</w:t>
      </w:r>
      <w:proofErr w:type="gramStart"/>
      <w:r w:rsidRPr="00C15D01">
        <w:rPr>
          <w:rFonts w:eastAsia="仿宋_GB2312"/>
          <w:color w:val="000000"/>
          <w:spacing w:val="-14"/>
          <w:sz w:val="24"/>
        </w:rPr>
        <w:t>聚合商</w:t>
      </w:r>
      <w:proofErr w:type="gramEnd"/>
      <w:r w:rsidRPr="00C15D01">
        <w:rPr>
          <w:rFonts w:eastAsia="仿宋_GB2312"/>
          <w:color w:val="000000"/>
          <w:spacing w:val="-14"/>
          <w:sz w:val="24"/>
        </w:rPr>
        <w:t>据实填写此表，由广州供电局核实。负荷</w:t>
      </w:r>
      <w:proofErr w:type="gramStart"/>
      <w:r w:rsidRPr="00C15D01">
        <w:rPr>
          <w:rFonts w:eastAsia="仿宋_GB2312"/>
          <w:color w:val="000000"/>
          <w:spacing w:val="-14"/>
          <w:sz w:val="24"/>
        </w:rPr>
        <w:t>聚合商填写</w:t>
      </w:r>
      <w:proofErr w:type="gramEnd"/>
      <w:r w:rsidRPr="00C15D01">
        <w:rPr>
          <w:rFonts w:eastAsia="仿宋_GB2312"/>
          <w:color w:val="000000"/>
          <w:spacing w:val="-14"/>
          <w:sz w:val="24"/>
        </w:rPr>
        <w:t>不实的，会被排除出响应用户范围。</w:t>
      </w:r>
    </w:p>
    <w:p w:rsidR="00DD713C" w:rsidRPr="00E82EF8" w:rsidRDefault="00DD713C" w:rsidP="00DD713C">
      <w:pPr>
        <w:spacing w:line="600" w:lineRule="exact"/>
        <w:ind w:right="147"/>
        <w:rPr>
          <w:color w:val="000000"/>
          <w:spacing w:val="-14"/>
          <w:sz w:val="24"/>
        </w:rPr>
      </w:pPr>
    </w:p>
    <w:p w:rsidR="00DD713C" w:rsidRPr="00E82EF8" w:rsidRDefault="00DD713C" w:rsidP="00DD713C">
      <w:pPr>
        <w:tabs>
          <w:tab w:val="left" w:pos="6831"/>
        </w:tabs>
        <w:spacing w:line="600" w:lineRule="exact"/>
        <w:ind w:right="2031"/>
        <w:jc w:val="right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签字盖章：</w:t>
      </w:r>
    </w:p>
    <w:p w:rsidR="00DD713C" w:rsidRDefault="00DD713C" w:rsidP="00DD713C">
      <w:pPr>
        <w:tabs>
          <w:tab w:val="left" w:pos="6831"/>
        </w:tabs>
        <w:spacing w:line="600" w:lineRule="exact"/>
        <w:ind w:right="2031"/>
        <w:jc w:val="right"/>
        <w:rPr>
          <w:rFonts w:eastAsia="仿宋_GB2312"/>
          <w:color w:val="000000"/>
          <w:sz w:val="28"/>
          <w:szCs w:val="28"/>
        </w:rPr>
      </w:pPr>
      <w:r w:rsidRPr="00E82EF8">
        <w:rPr>
          <w:rFonts w:eastAsia="仿宋_GB2312"/>
          <w:color w:val="000000"/>
          <w:sz w:val="28"/>
          <w:szCs w:val="28"/>
        </w:rPr>
        <w:t>日</w:t>
      </w:r>
      <w:r w:rsidRPr="00E82EF8">
        <w:rPr>
          <w:rFonts w:eastAsia="仿宋_GB2312"/>
          <w:color w:val="000000"/>
          <w:sz w:val="28"/>
          <w:szCs w:val="28"/>
        </w:rPr>
        <w:t xml:space="preserve">    </w:t>
      </w:r>
      <w:r w:rsidRPr="00E82EF8">
        <w:rPr>
          <w:rFonts w:eastAsia="仿宋_GB2312"/>
          <w:color w:val="000000"/>
          <w:sz w:val="28"/>
          <w:szCs w:val="28"/>
        </w:rPr>
        <w:t>期：</w:t>
      </w:r>
    </w:p>
    <w:p w:rsidR="00DD713C" w:rsidRPr="00C15D01" w:rsidRDefault="00DD713C" w:rsidP="00DD713C">
      <w:pPr>
        <w:spacing w:line="600" w:lineRule="exact"/>
        <w:rPr>
          <w:rFonts w:eastAsia="仿宋_GB2312"/>
        </w:rPr>
      </w:pPr>
    </w:p>
    <w:p w:rsidR="00DD713C" w:rsidRPr="00C15D01" w:rsidRDefault="00DD713C" w:rsidP="00DD713C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DD713C" w:rsidRPr="00C15D01" w:rsidRDefault="00DD713C" w:rsidP="00DD713C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DD713C" w:rsidRPr="00C15D01" w:rsidRDefault="00DD713C" w:rsidP="00DD713C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DD713C" w:rsidRPr="00C15D01" w:rsidRDefault="00DD713C" w:rsidP="00DD713C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DD0217" w:rsidRDefault="00DD0217">
      <w:bookmarkStart w:id="0" w:name="_GoBack"/>
      <w:bookmarkEnd w:id="0"/>
    </w:p>
    <w:sectPr w:rsidR="00DD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3C"/>
    <w:rsid w:val="00DD0217"/>
    <w:rsid w:val="00D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02C26-D243-4915-9D78-94E53EC1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D713C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2021-07-09T02:23:00Z</dcterms:created>
  <dcterms:modified xsi:type="dcterms:W3CDTF">2021-07-09T02:24:00Z</dcterms:modified>
</cp:coreProperties>
</file>