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45" w:rsidRDefault="00DA1345" w:rsidP="00DA1345">
      <w:pPr>
        <w:widowControl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DA1345" w:rsidRDefault="00DA1345" w:rsidP="00DA1345">
      <w:pPr>
        <w:widowControl/>
        <w:spacing w:line="4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DA1345" w:rsidRDefault="00DA1345" w:rsidP="00DA1345">
      <w:pPr>
        <w:pStyle w:val="ad"/>
        <w:widowControl w:val="0"/>
        <w:snapToGrid w:val="0"/>
        <w:spacing w:before="0" w:beforeAutospacing="0" w:after="0" w:afterAutospacing="0" w:line="580" w:lineRule="exact"/>
        <w:jc w:val="center"/>
        <w:rPr>
          <w:rStyle w:val="af0"/>
          <w:rFonts w:ascii="方正小标宋简体" w:eastAsia="方正小标宋简体" w:hint="eastAsia"/>
          <w:b w:val="0"/>
          <w:color w:val="000000"/>
          <w:sz w:val="44"/>
          <w:szCs w:val="44"/>
        </w:rPr>
      </w:pPr>
      <w:r>
        <w:rPr>
          <w:rStyle w:val="af0"/>
          <w:rFonts w:ascii="方正小标宋简体" w:eastAsia="方正小标宋简体" w:hint="eastAsia"/>
          <w:b w:val="0"/>
          <w:color w:val="000000"/>
          <w:sz w:val="44"/>
          <w:szCs w:val="44"/>
        </w:rPr>
        <w:t>广州市第三十六批通过清洁生产审核验收</w:t>
      </w:r>
    </w:p>
    <w:p w:rsidR="00DA1345" w:rsidRDefault="00DA1345" w:rsidP="00DA1345">
      <w:pPr>
        <w:pStyle w:val="ad"/>
        <w:widowControl w:val="0"/>
        <w:snapToGrid w:val="0"/>
        <w:spacing w:before="0" w:beforeAutospacing="0" w:after="0" w:afterAutospacing="0" w:line="580" w:lineRule="exact"/>
        <w:jc w:val="center"/>
        <w:rPr>
          <w:rStyle w:val="af0"/>
          <w:rFonts w:ascii="方正小标宋简体" w:eastAsia="方正小标宋简体" w:hint="eastAsia"/>
          <w:b w:val="0"/>
          <w:color w:val="000000"/>
          <w:sz w:val="44"/>
          <w:szCs w:val="44"/>
        </w:rPr>
      </w:pPr>
      <w:r>
        <w:rPr>
          <w:rStyle w:val="af0"/>
          <w:rFonts w:ascii="方正小标宋简体" w:eastAsia="方正小标宋简体" w:hint="eastAsia"/>
          <w:b w:val="0"/>
          <w:color w:val="000000"/>
          <w:sz w:val="44"/>
          <w:szCs w:val="44"/>
        </w:rPr>
        <w:t>企业名单</w:t>
      </w:r>
    </w:p>
    <w:p w:rsidR="00DA1345" w:rsidRDefault="00DA1345" w:rsidP="00DA1345">
      <w:pPr>
        <w:widowControl/>
        <w:spacing w:line="400" w:lineRule="exac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548"/>
        <w:gridCol w:w="1687"/>
        <w:gridCol w:w="987"/>
        <w:gridCol w:w="1644"/>
      </w:tblGrid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碳审核报告</w:t>
            </w:r>
          </w:p>
          <w:p w:rsidR="00DA1345" w:rsidRDefault="00DA1345" w:rsidP="003C05B3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评审结果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所在区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牵头验收</w:t>
            </w:r>
          </w:p>
          <w:p w:rsidR="00DA1345" w:rsidRDefault="00DA1345" w:rsidP="003C05B3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部门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9684" w:type="dxa"/>
            <w:gridSpan w:val="5"/>
            <w:vAlign w:val="center"/>
          </w:tcPr>
          <w:p w:rsidR="00DA1345" w:rsidRDefault="00DA1345" w:rsidP="003C05B3">
            <w:pPr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sz w:val="24"/>
              </w:rPr>
              <w:t>一、</w:t>
            </w:r>
            <w:r>
              <w:rPr>
                <w:b/>
                <w:color w:val="000000"/>
                <w:kern w:val="0"/>
                <w:sz w:val="24"/>
              </w:rPr>
              <w:t>2022</w:t>
            </w:r>
            <w:r>
              <w:rPr>
                <w:b/>
                <w:color w:val="000000"/>
                <w:kern w:val="0"/>
                <w:sz w:val="24"/>
              </w:rPr>
              <w:t>年度广州市清洁生产优秀企业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广州白云山医药集团股份有限公司白云山制药总厂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蓝月亮（广州）有限公司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rPr>
                <w:szCs w:val="21"/>
              </w:rPr>
            </w:pPr>
            <w:r>
              <w:rPr>
                <w:szCs w:val="21"/>
              </w:rPr>
              <w:t>广州广日电梯工业有限公司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bookmarkStart w:id="1" w:name="_Hlk124754194"/>
            <w:r>
              <w:rPr>
                <w:color w:val="000000"/>
                <w:szCs w:val="21"/>
              </w:rPr>
              <w:t>广州王老吉药业股份有限公司</w:t>
            </w:r>
            <w:bookmarkEnd w:id="1"/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百事（中国）有限公司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广州发展环保建材有限公司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广州科思创聚合物有限公司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林德气体（广州）有限公司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粤海永顺泰（广州）麦芽有限公司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雄川氢能科技（广州）有限责任公司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广州务冠电子有限公司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中国石油化工股份有限公司广州分公司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广州广合科技股份有限公司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广州市净水有限公司猎德分公司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天河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鸿利智汇集团股份有限公司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广州远洋宾馆有限公司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越秀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9684" w:type="dxa"/>
            <w:gridSpan w:val="5"/>
            <w:vAlign w:val="center"/>
          </w:tcPr>
          <w:p w:rsidR="00DA1345" w:rsidRDefault="00DA1345" w:rsidP="003C05B3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二、</w:t>
            </w:r>
            <w:r>
              <w:rPr>
                <w:b/>
                <w:color w:val="000000"/>
                <w:kern w:val="0"/>
                <w:sz w:val="24"/>
              </w:rPr>
              <w:t>2022</w:t>
            </w:r>
            <w:r>
              <w:rPr>
                <w:b/>
                <w:color w:val="000000"/>
                <w:kern w:val="0"/>
                <w:sz w:val="24"/>
              </w:rPr>
              <w:t>年度广州市清洁生产企业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广州市拓璞电器</w:t>
            </w:r>
            <w:proofErr w:type="gramEnd"/>
            <w:r>
              <w:rPr>
                <w:color w:val="000000"/>
                <w:szCs w:val="21"/>
              </w:rPr>
              <w:t>发展有限公司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广州万正药业有限公司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</w:t>
            </w:r>
            <w:proofErr w:type="gramStart"/>
            <w:r>
              <w:rPr>
                <w:color w:val="000000"/>
                <w:szCs w:val="21"/>
              </w:rPr>
              <w:t>步赢鞋</w:t>
            </w:r>
            <w:proofErr w:type="gramEnd"/>
            <w:r>
              <w:rPr>
                <w:color w:val="000000"/>
                <w:szCs w:val="21"/>
              </w:rPr>
              <w:t>材有限公司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广州市宏</w:t>
            </w:r>
            <w:proofErr w:type="gramStart"/>
            <w:r>
              <w:rPr>
                <w:color w:val="000000"/>
                <w:szCs w:val="21"/>
              </w:rPr>
              <w:t>昌服装</w:t>
            </w:r>
            <w:proofErr w:type="gramEnd"/>
            <w:r>
              <w:rPr>
                <w:color w:val="000000"/>
                <w:szCs w:val="21"/>
              </w:rPr>
              <w:t>印花有限公司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广州市良成热镀锌有限公司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广州市红日燃具有限公司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广州市半径电力铜材有限公司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广州致美斋食品有限公司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广州万宝集团压缩机有限公司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广州市环境保护技术有限公司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广东广州日报传媒股份有限公司印务分公司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广州荣诚鞋业有限公司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广州康臣药业有限公司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皓</w:t>
            </w:r>
            <w:proofErr w:type="gramEnd"/>
            <w:r>
              <w:rPr>
                <w:color w:val="000000"/>
                <w:szCs w:val="21"/>
              </w:rPr>
              <w:t>雨（广州）化妆品制造有限公司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广州骐骥生物科技有限公司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广上科技</w:t>
            </w:r>
            <w:proofErr w:type="gramEnd"/>
            <w:r>
              <w:rPr>
                <w:color w:val="000000"/>
                <w:szCs w:val="21"/>
              </w:rPr>
              <w:t>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广东达志化学科技有限公司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森馨香精色素科技（中国）有限公司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广东心宝药业科技有限公司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广州市东成化学有限公司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富林特（广州）油墨有限公司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广州华微电子有限公司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午星</w:t>
            </w:r>
            <w:proofErr w:type="gramEnd"/>
            <w:r>
              <w:rPr>
                <w:color w:val="000000"/>
                <w:szCs w:val="21"/>
              </w:rPr>
              <w:t>显示科技（广州）有限公司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科美（广州）电子材料有限公司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广州丸美生物科技有限公司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广州紫江包装有限公司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广州慧谷化学有限公司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广州鹿山新材料股份有限公司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迪艾基（广州）气体有限公司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广州舜华氢能科技有限公司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广州雄川置业有限公司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电气硝子玻璃（广州）有限公司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广州常富机械工业有限公司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广州华农大食品科技有限公司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天河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广美香满楼畜牧有限公司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天河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广州得尔塔影像技术有限公司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捷普精密工业（广州）有限公司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艺康（广州）化工有限公司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广州二宫（冷锻）汽车配件有限公司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飞登（广州）电子有限公司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广州三孚新材料科技股份有限公司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光宝电子（广州）有限公司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广州立邦涂料有限公司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广州添利电子科技有限公司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富兰科林（广州）胶粘剂有限公司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广州赫尔普化工有限公司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广州和信实业有限责任公司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广州晶雅工艺品制造有限公司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广州市明冠轻质</w:t>
            </w:r>
            <w:proofErr w:type="gramEnd"/>
            <w:r>
              <w:rPr>
                <w:color w:val="000000"/>
                <w:szCs w:val="21"/>
              </w:rPr>
              <w:t>环保建材有限公司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广州市优伟家居</w:t>
            </w:r>
            <w:proofErr w:type="gramEnd"/>
            <w:r>
              <w:rPr>
                <w:color w:val="000000"/>
                <w:szCs w:val="21"/>
              </w:rPr>
              <w:t>用品有限公司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广州市宏利新型建材有限公司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广州锻造一厂股份有限公司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法雷奥舒适</w:t>
            </w:r>
            <w:proofErr w:type="gramEnd"/>
            <w:r>
              <w:rPr>
                <w:color w:val="000000"/>
                <w:szCs w:val="21"/>
              </w:rPr>
              <w:t>驾驶辅助系统（广州）有限公司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广州市银三环机械有限公司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广州泰华多层电路股份有限公司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广州市骏隆纸品</w:t>
            </w:r>
            <w:proofErr w:type="gramEnd"/>
            <w:r>
              <w:rPr>
                <w:color w:val="000000"/>
                <w:szCs w:val="21"/>
              </w:rPr>
              <w:t>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广州白云山拜</w:t>
            </w:r>
            <w:proofErr w:type="gramStart"/>
            <w:r>
              <w:rPr>
                <w:color w:val="000000"/>
                <w:szCs w:val="21"/>
              </w:rPr>
              <w:t>迪</w:t>
            </w:r>
            <w:proofErr w:type="gramEnd"/>
            <w:r>
              <w:rPr>
                <w:color w:val="000000"/>
                <w:szCs w:val="21"/>
              </w:rPr>
              <w:t>生物医药有限公司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广州市石基耐火材料厂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广州利桦珠宝有限公司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广东信源文化科技有限公司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广州市弘迅电梯</w:t>
            </w:r>
            <w:proofErr w:type="gramEnd"/>
            <w:r>
              <w:rPr>
                <w:color w:val="000000"/>
                <w:szCs w:val="21"/>
              </w:rPr>
              <w:t>配件有限公司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鞍钢广州汽车钢有限公司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广州优瑞塑料有限公司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广州威羊汽车</w:t>
            </w:r>
            <w:proofErr w:type="gramEnd"/>
            <w:r>
              <w:rPr>
                <w:color w:val="000000"/>
                <w:szCs w:val="21"/>
              </w:rPr>
              <w:t>零部件有限公司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三菱重工东方燃气轮机（广州）有限公司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</w:t>
            </w:r>
            <w:r>
              <w:rPr>
                <w:color w:val="000000"/>
                <w:szCs w:val="21"/>
              </w:rPr>
              <w:t>JFE</w:t>
            </w:r>
            <w:r>
              <w:rPr>
                <w:color w:val="000000"/>
                <w:szCs w:val="21"/>
              </w:rPr>
              <w:t>钢板有限公司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东方电气（广州）重型机器有限公司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广州番禺</w:t>
            </w:r>
            <w:proofErr w:type="gramStart"/>
            <w:r>
              <w:rPr>
                <w:color w:val="000000"/>
                <w:szCs w:val="21"/>
              </w:rPr>
              <w:t>盈峰泰</w:t>
            </w:r>
            <w:proofErr w:type="gramEnd"/>
            <w:r>
              <w:rPr>
                <w:color w:val="000000"/>
                <w:szCs w:val="21"/>
              </w:rPr>
              <w:t>纺织有限公司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</w:t>
            </w:r>
            <w:proofErr w:type="gramStart"/>
            <w:r>
              <w:rPr>
                <w:color w:val="000000"/>
                <w:szCs w:val="21"/>
              </w:rPr>
              <w:t>中科成污水</w:t>
            </w:r>
            <w:proofErr w:type="gramEnd"/>
            <w:r>
              <w:rPr>
                <w:color w:val="000000"/>
                <w:szCs w:val="21"/>
              </w:rPr>
              <w:t>净化有限公司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广东联友办公家具有限公司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广州大峰精密工业有限公司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广州市番禺华丰制衣洗水有限公司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广东芬尼科技股份有限公司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广州立智化工有限公司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广州厚邦木业制造有限公司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广州弘高科技股份有限公司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广州佳顿运动器材有限公司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路路达润滑油（广州）有限公司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广州市杰泰五金有限公司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广州市强杰五金</w:t>
            </w:r>
            <w:proofErr w:type="gramEnd"/>
            <w:r>
              <w:rPr>
                <w:color w:val="000000"/>
                <w:szCs w:val="21"/>
              </w:rPr>
              <w:t>塑料有限公司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东曹（广州）化工有限公司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广州南沙经济技术开发区胜得电路版有限公司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</w:t>
            </w:r>
            <w:proofErr w:type="gramStart"/>
            <w:r>
              <w:rPr>
                <w:color w:val="000000"/>
                <w:szCs w:val="21"/>
              </w:rPr>
              <w:t>滔</w:t>
            </w:r>
            <w:proofErr w:type="gramEnd"/>
            <w:r>
              <w:rPr>
                <w:color w:val="000000"/>
                <w:szCs w:val="21"/>
              </w:rPr>
              <w:t>（广州）电子材料制造有限公司</w:t>
            </w:r>
          </w:p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（原：建</w:t>
            </w:r>
            <w:proofErr w:type="gramStart"/>
            <w:r>
              <w:rPr>
                <w:color w:val="000000"/>
                <w:szCs w:val="21"/>
              </w:rPr>
              <w:t>滔</w:t>
            </w:r>
            <w:proofErr w:type="gramEnd"/>
            <w:r>
              <w:rPr>
                <w:color w:val="000000"/>
                <w:szCs w:val="21"/>
              </w:rPr>
              <w:t>（广州）高新材料有限公司）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纽宝力精化</w:t>
            </w:r>
            <w:proofErr w:type="gramEnd"/>
            <w:r>
              <w:rPr>
                <w:color w:val="000000"/>
                <w:szCs w:val="21"/>
              </w:rPr>
              <w:t>（广州）有限公司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名幸电子</w:t>
            </w:r>
            <w:proofErr w:type="gramEnd"/>
            <w:r>
              <w:rPr>
                <w:color w:val="000000"/>
                <w:szCs w:val="21"/>
              </w:rPr>
              <w:t>（广州南沙）有限公司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超视界显示技术有限公司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广州源方精密</w:t>
            </w:r>
            <w:proofErr w:type="gramEnd"/>
            <w:r>
              <w:rPr>
                <w:color w:val="000000"/>
                <w:szCs w:val="21"/>
              </w:rPr>
              <w:t>压铸科技股份有限公司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广州增威胶业有限公司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增城市金日纺织实业有限公司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广州市三</w:t>
            </w:r>
            <w:proofErr w:type="gramStart"/>
            <w:r>
              <w:rPr>
                <w:color w:val="000000"/>
                <w:szCs w:val="21"/>
              </w:rPr>
              <w:t>泰汽车内饰材料</w:t>
            </w:r>
            <w:proofErr w:type="gramEnd"/>
            <w:r>
              <w:rPr>
                <w:color w:val="000000"/>
                <w:szCs w:val="21"/>
              </w:rPr>
              <w:t>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广州市德广隆制衣有限公司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广州市新明润水质净化有限公司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博贤实业</w:t>
            </w:r>
            <w:proofErr w:type="gramEnd"/>
            <w:r>
              <w:rPr>
                <w:color w:val="000000"/>
                <w:szCs w:val="21"/>
              </w:rPr>
              <w:t>（广东）有限公司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广州霞美化纤有限公司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广州市穗兴家具</w:t>
            </w:r>
            <w:proofErr w:type="gramEnd"/>
            <w:r>
              <w:rPr>
                <w:color w:val="000000"/>
                <w:szCs w:val="21"/>
              </w:rPr>
              <w:t>发展有限公司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广州市华南农大生物药品有限公司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广州傲农生物科技有限公司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广州众山精密科技有限公司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</w:t>
            </w:r>
            <w:proofErr w:type="gramStart"/>
            <w:r>
              <w:rPr>
                <w:color w:val="000000"/>
                <w:szCs w:val="21"/>
              </w:rPr>
              <w:t>城市增豪不锈钢</w:t>
            </w:r>
            <w:proofErr w:type="gramEnd"/>
            <w:r>
              <w:rPr>
                <w:color w:val="000000"/>
                <w:szCs w:val="21"/>
              </w:rPr>
              <w:t>制品有限公司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</w:t>
            </w:r>
            <w:proofErr w:type="gramStart"/>
            <w:r>
              <w:rPr>
                <w:color w:val="000000"/>
                <w:szCs w:val="21"/>
              </w:rPr>
              <w:t>新豪精密科技</w:t>
            </w:r>
            <w:proofErr w:type="gramEnd"/>
            <w:r>
              <w:rPr>
                <w:color w:val="000000"/>
                <w:szCs w:val="21"/>
              </w:rPr>
              <w:t>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广州国显科技有限公司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广州天然国度生物科技有限公司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广州瑞商化工有限公司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广州广英新型洗漂厂（普通合伙）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广州市恒宇印铁制罐有限公司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广州发展鳌头能源站有限公司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</w:t>
            </w:r>
            <w:proofErr w:type="gramStart"/>
            <w:r>
              <w:rPr>
                <w:color w:val="000000"/>
                <w:szCs w:val="21"/>
              </w:rPr>
              <w:t>从化兆舜新材料</w:t>
            </w:r>
            <w:proofErr w:type="gramEnd"/>
            <w:r>
              <w:rPr>
                <w:color w:val="000000"/>
                <w:szCs w:val="21"/>
              </w:rPr>
              <w:t>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广州从化华洋摩托车配件厂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广州富莱盛制造科技有限公司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广州爱知电机有限公司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广州市泰基五金制品有限公司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广州市启诚五金</w:t>
            </w:r>
            <w:proofErr w:type="gramEnd"/>
            <w:r>
              <w:rPr>
                <w:color w:val="000000"/>
                <w:szCs w:val="21"/>
              </w:rPr>
              <w:t>工艺有限公司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9684" w:type="dxa"/>
            <w:gridSpan w:val="5"/>
            <w:vAlign w:val="center"/>
          </w:tcPr>
          <w:p w:rsidR="00DA1345" w:rsidRDefault="00DA1345" w:rsidP="003C05B3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三、</w:t>
            </w:r>
            <w:r>
              <w:rPr>
                <w:b/>
                <w:color w:val="000000"/>
                <w:kern w:val="0"/>
                <w:sz w:val="24"/>
              </w:rPr>
              <w:t>2022</w:t>
            </w:r>
            <w:r>
              <w:rPr>
                <w:b/>
                <w:color w:val="000000"/>
                <w:kern w:val="0"/>
                <w:sz w:val="24"/>
              </w:rPr>
              <w:t>年度广州市清洁生产企业（简易流程）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广州市芳联混凝土</w:t>
            </w:r>
            <w:proofErr w:type="gramEnd"/>
            <w:r>
              <w:rPr>
                <w:color w:val="000000"/>
                <w:szCs w:val="21"/>
              </w:rPr>
              <w:t>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荔</w:t>
            </w:r>
            <w:proofErr w:type="gramEnd"/>
            <w:r>
              <w:rPr>
                <w:color w:val="000000"/>
                <w:szCs w:val="21"/>
              </w:rPr>
              <w:t>湾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广州市长兴混凝土有限公司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荔</w:t>
            </w:r>
            <w:proofErr w:type="gramEnd"/>
            <w:r>
              <w:rPr>
                <w:color w:val="000000"/>
                <w:szCs w:val="21"/>
              </w:rPr>
              <w:t>湾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广州市万竣混凝土</w:t>
            </w:r>
            <w:proofErr w:type="gramEnd"/>
            <w:r>
              <w:rPr>
                <w:color w:val="000000"/>
                <w:szCs w:val="21"/>
              </w:rPr>
              <w:t>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广州市净水有限公司石井净水分公司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广州振隆药业有限公司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广州仑擎能源科技有限公司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广州骥翀氢能科技有限公司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新源联合（广州）氢能科技有限公司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凌度（广东）智能科技发展有限公司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广州蕴氢检测科技有限公司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广州瑞贝斯药业有限公司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广州安必平自动化检测设备有限公司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广州安必平医药科技股份有限公司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易安爱富（广州）化工科技有限公司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广州马勒滤清系统有限公司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佛吉亚（广州）汽车部件系统有限公司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广州红忠汽车钢材部件有限公司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广东法拉达汽车散热器有限公司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广州广汽商贸</w:t>
            </w:r>
            <w:proofErr w:type="gramEnd"/>
            <w:r>
              <w:rPr>
                <w:color w:val="000000"/>
                <w:szCs w:val="21"/>
              </w:rPr>
              <w:t>再生资源有限公司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广州维力医疗器械股份有限公司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广州河东科技有限公司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广州番禺卓华服装有限公司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bottom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广州市联诺化工</w:t>
            </w:r>
            <w:proofErr w:type="gramEnd"/>
            <w:r>
              <w:rPr>
                <w:color w:val="000000"/>
                <w:szCs w:val="21"/>
              </w:rPr>
              <w:t>科技有限公司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广州市天旭混凝土</w:t>
            </w:r>
            <w:proofErr w:type="gramEnd"/>
            <w:r>
              <w:rPr>
                <w:color w:val="000000"/>
                <w:szCs w:val="21"/>
              </w:rPr>
              <w:t>有限公司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广东泗海印铁制罐有限公司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增城市圣宝鞋业有限公司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广州喜澳化妆品有限公司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  <w:proofErr w:type="gramStart"/>
            <w:r>
              <w:rPr>
                <w:color w:val="000000"/>
                <w:szCs w:val="21"/>
              </w:rPr>
              <w:t>裕</w:t>
            </w:r>
            <w:proofErr w:type="gramEnd"/>
            <w:r>
              <w:rPr>
                <w:color w:val="000000"/>
                <w:szCs w:val="21"/>
              </w:rPr>
              <w:t>丰利鞋业有限公司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广州市鸿志包装材料有限公司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广州克里碧丝化妆品有限公司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广州永益有限公司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</w:t>
            </w:r>
            <w:proofErr w:type="gramStart"/>
            <w:r>
              <w:rPr>
                <w:color w:val="000000"/>
                <w:szCs w:val="21"/>
              </w:rPr>
              <w:t>欧琪诗</w:t>
            </w:r>
            <w:proofErr w:type="gramEnd"/>
            <w:r>
              <w:rPr>
                <w:color w:val="000000"/>
                <w:szCs w:val="21"/>
              </w:rPr>
              <w:t>化妆品有限公司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 w:rsidR="00DA1345" w:rsidTr="003C05B3">
        <w:trPr>
          <w:trHeight w:val="425"/>
          <w:jc w:val="center"/>
        </w:trPr>
        <w:tc>
          <w:tcPr>
            <w:tcW w:w="818" w:type="dxa"/>
            <w:vAlign w:val="center"/>
          </w:tcPr>
          <w:p w:rsidR="00DA1345" w:rsidRDefault="00DA1345" w:rsidP="003C05B3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vAlign w:val="center"/>
          </w:tcPr>
          <w:p w:rsidR="00DA1345" w:rsidRDefault="00DA1345" w:rsidP="003C05B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广州市佳润五金制品有限公司</w:t>
            </w:r>
          </w:p>
        </w:tc>
        <w:tc>
          <w:tcPr>
            <w:tcW w:w="16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vAlign w:val="center"/>
          </w:tcPr>
          <w:p w:rsidR="00DA1345" w:rsidRDefault="00DA1345" w:rsidP="003C05B3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</w:tbl>
    <w:p w:rsidR="00DA1345" w:rsidRDefault="00DA1345" w:rsidP="00DA1345"/>
    <w:p w:rsidR="008C6B3A" w:rsidRDefault="008C6B3A"/>
    <w:sectPr w:rsidR="008C6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1084"/>
    <w:multiLevelType w:val="multilevel"/>
    <w:tmpl w:val="1E5610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CE06FF"/>
    <w:multiLevelType w:val="multilevel"/>
    <w:tmpl w:val="3BCE06F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B624B"/>
    <w:multiLevelType w:val="multilevel"/>
    <w:tmpl w:val="48CB624B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45"/>
    <w:rsid w:val="008C6B3A"/>
    <w:rsid w:val="00DA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A801F-F169-4901-9615-772B4088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DA1345"/>
    <w:rPr>
      <w:rFonts w:ascii="宋体"/>
      <w:sz w:val="18"/>
      <w:szCs w:val="18"/>
    </w:rPr>
  </w:style>
  <w:style w:type="character" w:customStyle="1" w:styleId="a4">
    <w:name w:val="文档结构图 字符"/>
    <w:basedOn w:val="a0"/>
    <w:link w:val="a3"/>
    <w:rsid w:val="00DA1345"/>
    <w:rPr>
      <w:rFonts w:ascii="宋体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a6"/>
    <w:rsid w:val="00DA1345"/>
    <w:pPr>
      <w:jc w:val="left"/>
    </w:pPr>
    <w:rPr>
      <w:szCs w:val="20"/>
    </w:rPr>
  </w:style>
  <w:style w:type="character" w:customStyle="1" w:styleId="a6">
    <w:name w:val="批注文字 字符"/>
    <w:basedOn w:val="a0"/>
    <w:link w:val="a5"/>
    <w:rsid w:val="00DA1345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a8"/>
    <w:rsid w:val="00DA1345"/>
    <w:rPr>
      <w:sz w:val="18"/>
      <w:szCs w:val="18"/>
    </w:rPr>
  </w:style>
  <w:style w:type="character" w:customStyle="1" w:styleId="a8">
    <w:name w:val="批注框文本 字符"/>
    <w:basedOn w:val="a0"/>
    <w:link w:val="a7"/>
    <w:rsid w:val="00DA134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rsid w:val="00DA1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A1345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rsid w:val="00DA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DA1345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rsid w:val="00DA13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5"/>
    <w:next w:val="a5"/>
    <w:link w:val="af"/>
    <w:rsid w:val="00DA1345"/>
    <w:rPr>
      <w:b/>
      <w:bCs/>
    </w:rPr>
  </w:style>
  <w:style w:type="character" w:customStyle="1" w:styleId="af">
    <w:name w:val="批注主题 字符"/>
    <w:basedOn w:val="a6"/>
    <w:link w:val="ae"/>
    <w:rsid w:val="00DA1345"/>
    <w:rPr>
      <w:rFonts w:ascii="Times New Roman" w:eastAsia="宋体" w:hAnsi="Times New Roman" w:cs="Times New Roman"/>
      <w:b/>
      <w:bCs/>
      <w:szCs w:val="20"/>
    </w:rPr>
  </w:style>
  <w:style w:type="character" w:styleId="af0">
    <w:name w:val="Strong"/>
    <w:qFormat/>
    <w:rsid w:val="00DA1345"/>
    <w:rPr>
      <w:rFonts w:ascii="Times New Roman" w:eastAsia="宋体" w:hAnsi="Times New Roman" w:cs="Times New Roman"/>
      <w:b/>
      <w:bCs/>
    </w:rPr>
  </w:style>
  <w:style w:type="character" w:styleId="af1">
    <w:name w:val="page number"/>
    <w:basedOn w:val="a0"/>
    <w:rsid w:val="00DA1345"/>
    <w:rPr>
      <w:rFonts w:ascii="Times New Roman" w:eastAsia="宋体" w:hAnsi="Times New Roman" w:cs="Times New Roman"/>
    </w:rPr>
  </w:style>
  <w:style w:type="character" w:styleId="af2">
    <w:name w:val="Emphasis"/>
    <w:uiPriority w:val="20"/>
    <w:qFormat/>
    <w:rsid w:val="00DA1345"/>
    <w:rPr>
      <w:rFonts w:ascii="Times New Roman" w:eastAsia="宋体" w:hAnsi="Times New Roman" w:cs="Times New Roman"/>
      <w:i/>
      <w:iCs/>
    </w:rPr>
  </w:style>
  <w:style w:type="character" w:styleId="af3">
    <w:name w:val="Hyperlink"/>
    <w:uiPriority w:val="99"/>
    <w:unhideWhenUsed/>
    <w:rsid w:val="00DA1345"/>
    <w:rPr>
      <w:rFonts w:ascii="Times New Roman" w:eastAsia="宋体" w:hAnsi="Times New Roman" w:cs="Times New Roman"/>
      <w:color w:val="0000FF"/>
      <w:u w:val="single"/>
    </w:rPr>
  </w:style>
  <w:style w:type="character" w:styleId="af4">
    <w:name w:val="annotation reference"/>
    <w:rsid w:val="00DA1345"/>
    <w:rPr>
      <w:rFonts w:ascii="Times New Roman" w:eastAsia="宋体" w:hAnsi="Times New Roman" w:cs="Times New Roman"/>
      <w:sz w:val="21"/>
      <w:szCs w:val="21"/>
    </w:rPr>
  </w:style>
  <w:style w:type="paragraph" w:customStyle="1" w:styleId="CharCharCharChar">
    <w:name w:val="Char Char Char Char"/>
    <w:basedOn w:val="a"/>
    <w:rsid w:val="00DA1345"/>
    <w:pPr>
      <w:tabs>
        <w:tab w:val="left" w:pos="425"/>
      </w:tabs>
      <w:ind w:leftChars="221" w:left="469" w:hangingChars="2" w:hanging="5"/>
    </w:pPr>
    <w:rPr>
      <w:kern w:val="0"/>
      <w:sz w:val="20"/>
      <w:szCs w:val="20"/>
      <w:lang w:val="en-US" w:eastAsia="zh-CN"/>
    </w:rPr>
  </w:style>
  <w:style w:type="paragraph" w:styleId="af5">
    <w:name w:val="Revision"/>
    <w:uiPriority w:val="99"/>
    <w:unhideWhenUsed/>
    <w:rsid w:val="00DA134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2023-03-16T07:06:00Z</dcterms:created>
  <dcterms:modified xsi:type="dcterms:W3CDTF">2023-03-16T07:07:00Z</dcterms:modified>
</cp:coreProperties>
</file>