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0" w:rsidRPr="00A574C6" w:rsidRDefault="00637C40" w:rsidP="00637C40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A574C6">
        <w:rPr>
          <w:rFonts w:eastAsia="仿宋_GB2312"/>
          <w:sz w:val="32"/>
          <w:szCs w:val="32"/>
        </w:rPr>
        <w:t>附件</w:t>
      </w:r>
      <w:r w:rsidRPr="00A574C6">
        <w:rPr>
          <w:rFonts w:eastAsia="仿宋_GB2312"/>
          <w:sz w:val="32"/>
          <w:szCs w:val="32"/>
        </w:rPr>
        <w:t>2</w:t>
      </w:r>
    </w:p>
    <w:p w:rsidR="00637C40" w:rsidRPr="00A574C6" w:rsidRDefault="00637C40" w:rsidP="00637C40">
      <w:pPr>
        <w:spacing w:line="240" w:lineRule="exact"/>
        <w:jc w:val="left"/>
        <w:rPr>
          <w:rFonts w:eastAsia="仿宋_GB2312"/>
          <w:sz w:val="32"/>
          <w:szCs w:val="32"/>
        </w:rPr>
      </w:pPr>
    </w:p>
    <w:p w:rsidR="00637C40" w:rsidRPr="00A574C6" w:rsidRDefault="00637C40" w:rsidP="00637C40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A574C6">
        <w:rPr>
          <w:rFonts w:eastAsia="方正小标宋_GBK"/>
          <w:sz w:val="44"/>
          <w:szCs w:val="44"/>
        </w:rPr>
        <w:t>智能网联汽车（车联网）示范应用场景</w:t>
      </w:r>
    </w:p>
    <w:p w:rsidR="00637C40" w:rsidRPr="00A574C6" w:rsidRDefault="00637C40" w:rsidP="00637C40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A574C6">
        <w:rPr>
          <w:rFonts w:eastAsia="方正小标宋_GBK"/>
          <w:sz w:val="44"/>
          <w:szCs w:val="44"/>
        </w:rPr>
        <w:t>解决方案汇总表</w:t>
      </w:r>
    </w:p>
    <w:p w:rsidR="00637C40" w:rsidRPr="00A574C6" w:rsidRDefault="00637C40" w:rsidP="00637C40">
      <w:pPr>
        <w:spacing w:line="240" w:lineRule="exact"/>
        <w:jc w:val="center"/>
        <w:rPr>
          <w:rFonts w:eastAsia="方正小标宋_GBK"/>
          <w:sz w:val="44"/>
          <w:szCs w:val="44"/>
        </w:rPr>
      </w:pPr>
    </w:p>
    <w:p w:rsidR="00637C40" w:rsidRPr="00A574C6" w:rsidRDefault="00637C40" w:rsidP="00637C40">
      <w:pPr>
        <w:spacing w:line="600" w:lineRule="exact"/>
        <w:ind w:leftChars="-135" w:left="-283" w:firstLineChars="88" w:firstLine="282"/>
        <w:jc w:val="left"/>
        <w:rPr>
          <w:rFonts w:eastAsia="仿宋_GB2312"/>
          <w:sz w:val="32"/>
          <w:szCs w:val="36"/>
          <w:u w:val="single"/>
        </w:rPr>
      </w:pPr>
      <w:r w:rsidRPr="00A574C6">
        <w:rPr>
          <w:rFonts w:eastAsia="仿宋_GB2312"/>
          <w:sz w:val="32"/>
          <w:szCs w:val="36"/>
        </w:rPr>
        <w:t>申报单位名称：</w:t>
      </w:r>
      <w:r w:rsidRPr="00A574C6">
        <w:rPr>
          <w:rFonts w:eastAsia="仿宋_GB2312"/>
          <w:sz w:val="32"/>
          <w:szCs w:val="36"/>
          <w:u w:val="single"/>
        </w:rPr>
        <w:t xml:space="preserve">                </w:t>
      </w:r>
      <w:r w:rsidRPr="00A574C6">
        <w:rPr>
          <w:rFonts w:eastAsia="仿宋_GB2312"/>
          <w:sz w:val="32"/>
          <w:szCs w:val="36"/>
          <w:u w:val="single"/>
        </w:rPr>
        <w:t>（</w:t>
      </w:r>
      <w:r w:rsidRPr="00A574C6">
        <w:rPr>
          <w:rFonts w:eastAsia="仿宋_GB2312"/>
          <w:bCs/>
          <w:sz w:val="32"/>
          <w:szCs w:val="36"/>
          <w:u w:val="single"/>
        </w:rPr>
        <w:t>加盖单位公章</w:t>
      </w:r>
      <w:r w:rsidRPr="00A574C6">
        <w:rPr>
          <w:rFonts w:eastAsia="仿宋_GB2312"/>
          <w:sz w:val="32"/>
          <w:szCs w:val="36"/>
          <w:u w:val="single"/>
        </w:rPr>
        <w:t>）</w:t>
      </w:r>
      <w:r w:rsidRPr="00A574C6">
        <w:rPr>
          <w:rFonts w:eastAsia="仿宋_GB2312"/>
          <w:sz w:val="32"/>
          <w:szCs w:val="36"/>
          <w:u w:val="single"/>
        </w:rPr>
        <w:t xml:space="preserve"> </w:t>
      </w:r>
    </w:p>
    <w:p w:rsidR="00637C40" w:rsidRPr="00A574C6" w:rsidRDefault="00637C40" w:rsidP="00637C40">
      <w:pPr>
        <w:spacing w:line="600" w:lineRule="exact"/>
        <w:ind w:leftChars="-135" w:left="-283" w:firstLineChars="88" w:firstLine="282"/>
        <w:jc w:val="left"/>
        <w:rPr>
          <w:rFonts w:eastAsia="仿宋_GB2312"/>
          <w:sz w:val="32"/>
          <w:szCs w:val="36"/>
          <w:u w:val="single"/>
        </w:rPr>
      </w:pPr>
      <w:r w:rsidRPr="00A574C6">
        <w:rPr>
          <w:rFonts w:eastAsia="仿宋_GB2312"/>
          <w:sz w:val="32"/>
          <w:szCs w:val="36"/>
        </w:rPr>
        <w:t>联系人：</w:t>
      </w:r>
      <w:r w:rsidRPr="00A574C6">
        <w:rPr>
          <w:rFonts w:eastAsia="仿宋_GB2312"/>
          <w:sz w:val="32"/>
          <w:szCs w:val="36"/>
          <w:u w:val="single"/>
        </w:rPr>
        <w:t xml:space="preserve">              </w:t>
      </w:r>
      <w:r w:rsidRPr="00A574C6">
        <w:rPr>
          <w:rFonts w:eastAsia="仿宋_GB2312"/>
          <w:sz w:val="32"/>
          <w:szCs w:val="36"/>
        </w:rPr>
        <w:t xml:space="preserve">  </w:t>
      </w:r>
      <w:r w:rsidRPr="00A574C6">
        <w:rPr>
          <w:rFonts w:eastAsia="仿宋_GB2312"/>
          <w:sz w:val="32"/>
          <w:szCs w:val="36"/>
        </w:rPr>
        <w:t>联系电话：</w:t>
      </w:r>
      <w:r w:rsidRPr="00A574C6">
        <w:rPr>
          <w:rFonts w:eastAsia="仿宋_GB2312"/>
          <w:sz w:val="32"/>
          <w:szCs w:val="36"/>
          <w:u w:val="single"/>
        </w:rPr>
        <w:t xml:space="preserve">             </w:t>
      </w:r>
    </w:p>
    <w:p w:rsidR="00637C40" w:rsidRPr="00A574C6" w:rsidRDefault="00637C40" w:rsidP="00637C40">
      <w:pPr>
        <w:spacing w:line="240" w:lineRule="exact"/>
        <w:ind w:leftChars="-135" w:left="-283" w:firstLineChars="88" w:firstLine="282"/>
        <w:jc w:val="left"/>
        <w:rPr>
          <w:rFonts w:eastAsia="仿宋_GB2312"/>
          <w:sz w:val="32"/>
          <w:szCs w:val="36"/>
          <w:u w:val="single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575"/>
        <w:gridCol w:w="609"/>
        <w:gridCol w:w="645"/>
        <w:gridCol w:w="645"/>
        <w:gridCol w:w="643"/>
        <w:gridCol w:w="643"/>
        <w:gridCol w:w="647"/>
        <w:gridCol w:w="773"/>
        <w:gridCol w:w="1031"/>
        <w:gridCol w:w="1033"/>
        <w:gridCol w:w="584"/>
      </w:tblGrid>
      <w:tr w:rsidR="00637C40" w:rsidRPr="00A574C6" w:rsidTr="009466CA">
        <w:trPr>
          <w:trHeight w:val="641"/>
          <w:jc w:val="center"/>
        </w:trPr>
        <w:tc>
          <w:tcPr>
            <w:tcW w:w="279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黑体"/>
                <w:bCs/>
                <w:sz w:val="24"/>
              </w:rPr>
            </w:pPr>
            <w:r w:rsidRPr="00A574C6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347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黑体"/>
                <w:bCs/>
                <w:sz w:val="24"/>
              </w:rPr>
            </w:pPr>
            <w:r w:rsidRPr="00A574C6">
              <w:rPr>
                <w:rFonts w:eastAsia="黑体"/>
                <w:bCs/>
                <w:sz w:val="24"/>
              </w:rPr>
              <w:t>类别</w:t>
            </w:r>
          </w:p>
        </w:tc>
        <w:tc>
          <w:tcPr>
            <w:tcW w:w="367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黑体"/>
                <w:bCs/>
                <w:sz w:val="24"/>
              </w:rPr>
            </w:pPr>
            <w:r w:rsidRPr="00A574C6">
              <w:rPr>
                <w:rFonts w:eastAsia="黑体"/>
                <w:bCs/>
                <w:sz w:val="24"/>
              </w:rPr>
              <w:t>场景</w:t>
            </w:r>
          </w:p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黑体"/>
                <w:bCs/>
                <w:sz w:val="24"/>
              </w:rPr>
            </w:pPr>
            <w:r w:rsidRPr="00A574C6">
              <w:rPr>
                <w:rFonts w:eastAsia="黑体"/>
                <w:bCs/>
                <w:sz w:val="24"/>
              </w:rPr>
              <w:t>名称</w:t>
            </w:r>
          </w:p>
        </w:tc>
        <w:tc>
          <w:tcPr>
            <w:tcW w:w="389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黑体"/>
                <w:bCs/>
                <w:sz w:val="24"/>
              </w:rPr>
            </w:pPr>
            <w:r w:rsidRPr="00A574C6">
              <w:rPr>
                <w:rFonts w:eastAsia="黑体"/>
                <w:bCs/>
                <w:sz w:val="24"/>
              </w:rPr>
              <w:t>建设内容</w:t>
            </w:r>
          </w:p>
        </w:tc>
        <w:tc>
          <w:tcPr>
            <w:tcW w:w="389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黑体"/>
                <w:bCs/>
                <w:sz w:val="24"/>
              </w:rPr>
            </w:pPr>
            <w:r w:rsidRPr="00A574C6">
              <w:rPr>
                <w:rFonts w:eastAsia="黑体"/>
                <w:bCs/>
                <w:sz w:val="24"/>
              </w:rPr>
              <w:t>实现功能</w:t>
            </w:r>
          </w:p>
        </w:tc>
        <w:tc>
          <w:tcPr>
            <w:tcW w:w="388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黑体"/>
                <w:bCs/>
                <w:sz w:val="24"/>
              </w:rPr>
            </w:pPr>
            <w:r w:rsidRPr="00A574C6">
              <w:rPr>
                <w:rFonts w:eastAsia="黑体"/>
                <w:bCs/>
                <w:sz w:val="24"/>
              </w:rPr>
              <w:t>预期应用效果</w:t>
            </w:r>
          </w:p>
        </w:tc>
        <w:tc>
          <w:tcPr>
            <w:tcW w:w="388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黑体"/>
                <w:bCs/>
                <w:sz w:val="24"/>
              </w:rPr>
            </w:pPr>
            <w:r w:rsidRPr="00A574C6">
              <w:rPr>
                <w:rFonts w:eastAsia="黑体"/>
                <w:bCs/>
                <w:sz w:val="24"/>
              </w:rPr>
              <w:t>建设区域</w:t>
            </w:r>
          </w:p>
        </w:tc>
        <w:tc>
          <w:tcPr>
            <w:tcW w:w="390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黑体"/>
                <w:bCs/>
                <w:sz w:val="24"/>
              </w:rPr>
            </w:pPr>
            <w:r w:rsidRPr="00A574C6">
              <w:rPr>
                <w:rFonts w:eastAsia="黑体"/>
                <w:bCs/>
                <w:sz w:val="24"/>
              </w:rPr>
              <w:t>建设周期</w:t>
            </w:r>
          </w:p>
        </w:tc>
        <w:tc>
          <w:tcPr>
            <w:tcW w:w="466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黑体"/>
                <w:bCs/>
                <w:sz w:val="24"/>
              </w:rPr>
            </w:pPr>
            <w:r w:rsidRPr="00A574C6">
              <w:rPr>
                <w:rFonts w:eastAsia="黑体"/>
                <w:bCs/>
                <w:sz w:val="24"/>
              </w:rPr>
              <w:t>申报单位</w:t>
            </w:r>
          </w:p>
        </w:tc>
        <w:tc>
          <w:tcPr>
            <w:tcW w:w="622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黑体"/>
                <w:bCs/>
                <w:sz w:val="24"/>
              </w:rPr>
            </w:pPr>
            <w:r w:rsidRPr="00A574C6">
              <w:rPr>
                <w:rFonts w:eastAsia="黑体"/>
                <w:bCs/>
                <w:sz w:val="24"/>
              </w:rPr>
              <w:t>已实施案例个数（其中广州案例个数）</w:t>
            </w:r>
          </w:p>
        </w:tc>
        <w:tc>
          <w:tcPr>
            <w:tcW w:w="623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黑体"/>
                <w:bCs/>
                <w:sz w:val="24"/>
              </w:rPr>
            </w:pPr>
            <w:r w:rsidRPr="00A574C6">
              <w:rPr>
                <w:rFonts w:eastAsia="黑体"/>
                <w:bCs/>
                <w:sz w:val="24"/>
              </w:rPr>
              <w:t>联系人及电话</w:t>
            </w:r>
          </w:p>
        </w:tc>
        <w:tc>
          <w:tcPr>
            <w:tcW w:w="352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黑体"/>
                <w:bCs/>
                <w:sz w:val="24"/>
              </w:rPr>
            </w:pPr>
            <w:r w:rsidRPr="00A574C6">
              <w:rPr>
                <w:rFonts w:eastAsia="黑体"/>
                <w:bCs/>
                <w:sz w:val="24"/>
              </w:rPr>
              <w:t>备注</w:t>
            </w:r>
          </w:p>
        </w:tc>
      </w:tr>
      <w:tr w:rsidR="00637C40" w:rsidRPr="00A574C6" w:rsidTr="009466CA">
        <w:trPr>
          <w:trHeight w:val="641"/>
          <w:jc w:val="center"/>
        </w:trPr>
        <w:tc>
          <w:tcPr>
            <w:tcW w:w="279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  <w:r w:rsidRPr="00A574C6"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347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  <w:r w:rsidRPr="00A574C6">
              <w:rPr>
                <w:rFonts w:eastAsia="仿宋_GB2312"/>
                <w:bCs/>
                <w:sz w:val="24"/>
              </w:rPr>
              <w:t>出行优化类</w:t>
            </w:r>
          </w:p>
        </w:tc>
        <w:tc>
          <w:tcPr>
            <w:tcW w:w="367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  <w:r w:rsidRPr="00A574C6">
              <w:rPr>
                <w:rFonts w:eastAsia="仿宋_GB2312"/>
                <w:bCs/>
                <w:sz w:val="24"/>
              </w:rPr>
              <w:t>绿波通行</w:t>
            </w:r>
          </w:p>
        </w:tc>
        <w:tc>
          <w:tcPr>
            <w:tcW w:w="389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XX</w:t>
            </w:r>
          </w:p>
        </w:tc>
        <w:tc>
          <w:tcPr>
            <w:tcW w:w="389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XX</w:t>
            </w:r>
          </w:p>
        </w:tc>
        <w:tc>
          <w:tcPr>
            <w:tcW w:w="388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  <w:r w:rsidRPr="00A574C6">
              <w:rPr>
                <w:rFonts w:eastAsia="仿宋_GB2312"/>
                <w:bCs/>
                <w:sz w:val="24"/>
              </w:rPr>
              <w:t>提升交通效率</w:t>
            </w:r>
            <w:r w:rsidRPr="00A574C6">
              <w:rPr>
                <w:rFonts w:eastAsia="仿宋_GB2312"/>
                <w:bCs/>
                <w:sz w:val="24"/>
              </w:rPr>
              <w:t>X%</w:t>
            </w:r>
          </w:p>
        </w:tc>
        <w:tc>
          <w:tcPr>
            <w:tcW w:w="388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  <w:r w:rsidRPr="00A574C6">
              <w:rPr>
                <w:rFonts w:eastAsia="仿宋_GB2312"/>
                <w:bCs/>
                <w:sz w:val="24"/>
              </w:rPr>
              <w:t>广州市</w:t>
            </w:r>
            <w:r w:rsidRPr="00A574C6">
              <w:rPr>
                <w:rFonts w:eastAsia="仿宋_GB2312"/>
                <w:bCs/>
                <w:sz w:val="24"/>
              </w:rPr>
              <w:t>XX</w:t>
            </w:r>
            <w:r w:rsidRPr="00A574C6">
              <w:rPr>
                <w:rFonts w:eastAsia="仿宋_GB2312"/>
                <w:bCs/>
                <w:sz w:val="24"/>
              </w:rPr>
              <w:t>路</w:t>
            </w:r>
          </w:p>
        </w:tc>
        <w:tc>
          <w:tcPr>
            <w:tcW w:w="390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  <w:r w:rsidRPr="00A574C6">
              <w:rPr>
                <w:rFonts w:eastAsia="仿宋_GB2312"/>
                <w:bCs/>
                <w:sz w:val="24"/>
              </w:rPr>
              <w:t>X</w:t>
            </w:r>
            <w:proofErr w:type="gramStart"/>
            <w:r w:rsidRPr="00A574C6">
              <w:rPr>
                <w:rFonts w:eastAsia="仿宋_GB2312"/>
                <w:bCs/>
                <w:sz w:val="24"/>
              </w:rPr>
              <w:t>个</w:t>
            </w:r>
            <w:proofErr w:type="gramEnd"/>
            <w:r w:rsidRPr="00A574C6">
              <w:rPr>
                <w:rFonts w:eastAsia="仿宋_GB2312"/>
                <w:bCs/>
                <w:sz w:val="24"/>
              </w:rPr>
              <w:t>月</w:t>
            </w:r>
          </w:p>
        </w:tc>
        <w:tc>
          <w:tcPr>
            <w:tcW w:w="466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  <w:r w:rsidRPr="00A574C6">
              <w:rPr>
                <w:rFonts w:eastAsia="仿宋_GB2312"/>
                <w:bCs/>
                <w:sz w:val="24"/>
              </w:rPr>
              <w:t>XXX</w:t>
            </w:r>
          </w:p>
        </w:tc>
        <w:tc>
          <w:tcPr>
            <w:tcW w:w="622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  <w:r w:rsidRPr="00A574C6">
              <w:rPr>
                <w:rFonts w:eastAsia="仿宋_GB2312"/>
                <w:bCs/>
                <w:sz w:val="24"/>
              </w:rPr>
              <w:t>2</w:t>
            </w:r>
            <w:r w:rsidRPr="00A574C6">
              <w:rPr>
                <w:rFonts w:eastAsia="仿宋_GB2312"/>
                <w:bCs/>
                <w:sz w:val="24"/>
              </w:rPr>
              <w:t>个（其中广州</w:t>
            </w:r>
            <w:r w:rsidRPr="00A574C6">
              <w:rPr>
                <w:rFonts w:eastAsia="仿宋_GB2312"/>
                <w:bCs/>
                <w:sz w:val="24"/>
              </w:rPr>
              <w:t>1</w:t>
            </w:r>
            <w:r w:rsidRPr="00A574C6">
              <w:rPr>
                <w:rFonts w:eastAsia="仿宋_GB2312"/>
                <w:bCs/>
                <w:sz w:val="24"/>
              </w:rPr>
              <w:t>个）</w:t>
            </w:r>
          </w:p>
        </w:tc>
        <w:tc>
          <w:tcPr>
            <w:tcW w:w="623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  <w:r w:rsidRPr="00A574C6">
              <w:rPr>
                <w:rFonts w:eastAsia="仿宋_GB2312"/>
                <w:bCs/>
                <w:sz w:val="24"/>
              </w:rPr>
              <w:t>张三，</w:t>
            </w:r>
            <w:r w:rsidRPr="00A574C6">
              <w:rPr>
                <w:rFonts w:eastAsia="仿宋_GB2312"/>
                <w:bCs/>
                <w:sz w:val="24"/>
              </w:rPr>
              <w:t>138XXXXXXXX</w:t>
            </w:r>
          </w:p>
        </w:tc>
        <w:tc>
          <w:tcPr>
            <w:tcW w:w="352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  <w:r w:rsidRPr="00A574C6">
              <w:rPr>
                <w:rFonts w:eastAsia="仿宋_GB2312"/>
                <w:bCs/>
                <w:sz w:val="24"/>
              </w:rPr>
              <w:t>例</w:t>
            </w:r>
          </w:p>
        </w:tc>
      </w:tr>
      <w:tr w:rsidR="00637C40" w:rsidRPr="00A574C6" w:rsidTr="009466CA">
        <w:trPr>
          <w:trHeight w:val="641"/>
          <w:jc w:val="center"/>
        </w:trPr>
        <w:tc>
          <w:tcPr>
            <w:tcW w:w="279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  <w:r w:rsidRPr="00A574C6"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347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67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89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89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88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88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90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66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22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23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52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37C40" w:rsidRPr="00A574C6" w:rsidTr="009466CA">
        <w:trPr>
          <w:trHeight w:val="660"/>
          <w:jc w:val="center"/>
        </w:trPr>
        <w:tc>
          <w:tcPr>
            <w:tcW w:w="279" w:type="pct"/>
            <w:vAlign w:val="center"/>
          </w:tcPr>
          <w:p w:rsidR="00637C40" w:rsidRPr="00A574C6" w:rsidRDefault="00637C40" w:rsidP="00637C40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  <w:r w:rsidRPr="00A574C6">
              <w:rPr>
                <w:rFonts w:eastAsia="仿宋_GB2312"/>
                <w:bCs/>
                <w:sz w:val="24"/>
              </w:rPr>
              <w:t>…</w:t>
            </w:r>
            <w:bookmarkStart w:id="0" w:name="_GoBack"/>
            <w:bookmarkEnd w:id="0"/>
          </w:p>
        </w:tc>
        <w:tc>
          <w:tcPr>
            <w:tcW w:w="347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67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89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89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88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88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90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66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22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23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52" w:type="pct"/>
            <w:vAlign w:val="center"/>
          </w:tcPr>
          <w:p w:rsidR="00637C40" w:rsidRPr="00A574C6" w:rsidRDefault="00637C40" w:rsidP="009466CA">
            <w:pPr>
              <w:widowControl/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 w:rsidR="00464C6C" w:rsidRDefault="00637C40" w:rsidP="00637C40">
      <w:pPr>
        <w:spacing w:line="600" w:lineRule="exact"/>
        <w:jc w:val="left"/>
        <w:rPr>
          <w:rFonts w:hint="eastAsia"/>
        </w:rPr>
      </w:pPr>
    </w:p>
    <w:sectPr w:rsidR="00464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40"/>
    <w:rsid w:val="000058BB"/>
    <w:rsid w:val="00637C40"/>
    <w:rsid w:val="00D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3B5C"/>
  <w15:chartTrackingRefBased/>
  <w15:docId w15:val="{5DAF2BE6-DC6E-4550-B188-3958B40B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2021-04-07T09:50:00Z</dcterms:created>
  <dcterms:modified xsi:type="dcterms:W3CDTF">2021-04-07T09:52:00Z</dcterms:modified>
</cp:coreProperties>
</file>