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85" w:rsidRDefault="00204585" w:rsidP="00204585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204585" w:rsidRDefault="00204585" w:rsidP="00204585">
      <w:pPr>
        <w:pStyle w:val="a3"/>
        <w:spacing w:before="19"/>
        <w:rPr>
          <w:rFonts w:ascii="仿宋_GB2312" w:eastAsia="仿宋_GB2312" w:hint="eastAsia"/>
          <w:sz w:val="19"/>
          <w:lang w:eastAsia="zh-CN"/>
        </w:rPr>
      </w:pPr>
    </w:p>
    <w:p w:rsidR="00204585" w:rsidRDefault="00204585" w:rsidP="00204585">
      <w:pPr>
        <w:spacing w:line="640" w:lineRule="exact"/>
        <w:ind w:left="1312"/>
        <w:rPr>
          <w:rFonts w:ascii="方正小标宋_GBK" w:eastAsia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sz w:val="44"/>
          <w:szCs w:val="44"/>
        </w:rPr>
        <w:t>工业和信息化主管部门推荐汇总表</w:t>
      </w:r>
    </w:p>
    <w:bookmarkEnd w:id="0"/>
    <w:p w:rsidR="00204585" w:rsidRDefault="00204585" w:rsidP="00204585">
      <w:pPr>
        <w:pStyle w:val="a3"/>
        <w:spacing w:before="5"/>
        <w:rPr>
          <w:rFonts w:ascii="仿宋_GB2312" w:eastAsia="仿宋_GB2312" w:hint="eastAsia"/>
          <w:sz w:val="27"/>
          <w:lang w:eastAsia="zh-CN"/>
        </w:rPr>
      </w:pPr>
    </w:p>
    <w:tbl>
      <w:tblPr>
        <w:tblStyle w:val="a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2587"/>
        <w:gridCol w:w="127"/>
        <w:gridCol w:w="2712"/>
        <w:gridCol w:w="2001"/>
      </w:tblGrid>
      <w:tr w:rsidR="00204585" w:rsidTr="00FE6DA8">
        <w:trPr>
          <w:trHeight w:val="682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969" w:right="2961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绿色工厂推荐名单</w:t>
            </w:r>
          </w:p>
        </w:tc>
      </w:tr>
      <w:tr w:rsidR="00204585" w:rsidTr="00FE6DA8">
        <w:trPr>
          <w:trHeight w:val="6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14" w:right="209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序号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715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工厂名称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15" w:right="207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第三方机构名称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679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行业</w:t>
            </w:r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w w:val="99"/>
                <w:sz w:val="32"/>
                <w:lang w:eastAsia="zh-CN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w w:val="99"/>
                <w:sz w:val="32"/>
                <w:lang w:eastAsia="zh-CN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14" w:right="20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lang w:eastAsia="zh-CN"/>
              </w:rPr>
              <w:t>...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82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668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绿色设计产品推荐名单</w:t>
            </w:r>
          </w:p>
        </w:tc>
      </w:tr>
      <w:tr w:rsidR="00204585" w:rsidTr="00FE6DA8">
        <w:trPr>
          <w:trHeight w:val="68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14" w:right="209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173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产品名称及型号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778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企业名称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679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行业</w:t>
            </w:r>
          </w:p>
        </w:tc>
      </w:tr>
      <w:tr w:rsidR="00204585" w:rsidTr="00FE6DA8">
        <w:trPr>
          <w:trHeight w:val="68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4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w w:val="99"/>
                <w:sz w:val="32"/>
                <w:lang w:eastAsia="zh-CN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w w:val="99"/>
                <w:sz w:val="32"/>
                <w:lang w:eastAsia="zh-CN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4" w:lineRule="exact"/>
              <w:ind w:left="214" w:right="206"/>
              <w:jc w:val="center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lang w:eastAsia="zh-CN"/>
              </w:rPr>
              <w:t>...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  <w:lang w:eastAsia="zh-CN"/>
              </w:rPr>
            </w:pPr>
          </w:p>
        </w:tc>
      </w:tr>
      <w:tr w:rsidR="00204585" w:rsidTr="00FE6DA8">
        <w:trPr>
          <w:trHeight w:val="694"/>
        </w:trPr>
        <w:tc>
          <w:tcPr>
            <w:tcW w:w="8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969" w:right="2961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t>绿色园区推荐</w:t>
            </w: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名单</w:t>
            </w:r>
            <w:proofErr w:type="spellEnd"/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14" w:right="209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序号</w:t>
            </w:r>
            <w:proofErr w:type="spellEnd"/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715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园区名称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15" w:right="207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第三方机构名称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679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类型</w:t>
            </w:r>
            <w:proofErr w:type="spellEnd"/>
          </w:p>
        </w:tc>
      </w:tr>
      <w:tr w:rsidR="00204585" w:rsidTr="00FE6DA8">
        <w:trPr>
          <w:trHeight w:val="6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4" w:lineRule="exact"/>
              <w:ind w:left="6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w w:val="99"/>
                <w:sz w:val="32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  <w:tr w:rsidR="00204585" w:rsidTr="00FE6DA8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6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w w:val="99"/>
                <w:sz w:val="32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  <w:tr w:rsidR="00204585" w:rsidTr="00FE6DA8">
        <w:trPr>
          <w:trHeight w:val="69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14" w:right="209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……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204585" w:rsidRDefault="00204585" w:rsidP="00204585">
      <w:pPr>
        <w:rPr>
          <w:rFonts w:ascii="仿宋_GB2312" w:eastAsia="仿宋_GB2312" w:hint="eastAsia"/>
          <w:sz w:val="32"/>
        </w:rPr>
        <w:sectPr w:rsidR="00204585">
          <w:footerReference w:type="first" r:id="rId4"/>
          <w:pgSz w:w="11906" w:h="16838"/>
          <w:pgMar w:top="1588" w:right="1474" w:bottom="1588" w:left="1531" w:header="851" w:footer="1418" w:gutter="0"/>
          <w:cols w:space="720"/>
          <w:titlePg/>
          <w:docGrid w:type="lines" w:linePitch="312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0"/>
      </w:tblGrid>
      <w:tr w:rsidR="00204585" w:rsidTr="00FE6DA8">
        <w:trPr>
          <w:trHeight w:val="693"/>
        </w:trPr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2510"/>
              <w:rPr>
                <w:rFonts w:ascii="仿宋_GB2312" w:eastAsia="仿宋_GB2312" w:hint="eastAsia"/>
                <w:sz w:val="32"/>
                <w:lang w:eastAsia="zh-CN"/>
              </w:rPr>
            </w:pPr>
            <w:r>
              <w:rPr>
                <w:rFonts w:ascii="仿宋_GB2312" w:eastAsia="仿宋_GB2312" w:hAnsi="宋体" w:cs="宋体" w:hint="eastAsia"/>
                <w:sz w:val="32"/>
                <w:lang w:eastAsia="zh-CN"/>
              </w:rPr>
              <w:lastRenderedPageBreak/>
              <w:t>绿色供应链管理推荐名单</w:t>
            </w:r>
          </w:p>
        </w:tc>
      </w:tr>
    </w:tbl>
    <w:tbl>
      <w:tblPr>
        <w:tblStyle w:val="a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732"/>
        <w:gridCol w:w="2732"/>
        <w:gridCol w:w="1981"/>
      </w:tblGrid>
      <w:tr w:rsidR="00204585" w:rsidTr="00FE6DA8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06" w:right="198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序号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107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w w:val="80"/>
                <w:sz w:val="32"/>
              </w:rPr>
              <w:t>供应链管理核心企业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45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第三方机构名称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648" w:right="642"/>
              <w:jc w:val="center"/>
              <w:rPr>
                <w:rFonts w:ascii="仿宋_GB2312" w:eastAsia="仿宋_GB2312" w:hint="eastAsia"/>
                <w:sz w:val="32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sz w:val="32"/>
              </w:rPr>
              <w:t>行业</w:t>
            </w:r>
            <w:proofErr w:type="spellEnd"/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732"/>
        <w:gridCol w:w="2732"/>
        <w:gridCol w:w="1981"/>
      </w:tblGrid>
      <w:tr w:rsidR="00204585" w:rsidTr="00FE6DA8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4" w:lineRule="exact"/>
              <w:ind w:left="10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w w:val="99"/>
                <w:sz w:val="32"/>
              </w:rPr>
              <w:t>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</w:tbl>
    <w:tbl>
      <w:tblPr>
        <w:tblStyle w:val="a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732"/>
        <w:gridCol w:w="2732"/>
        <w:gridCol w:w="1981"/>
      </w:tblGrid>
      <w:tr w:rsidR="00204585" w:rsidTr="00FE6DA8">
        <w:trPr>
          <w:trHeight w:val="693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3" w:lineRule="exact"/>
              <w:ind w:left="10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w w:val="99"/>
                <w:sz w:val="32"/>
              </w:rPr>
              <w:t>2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732"/>
        <w:gridCol w:w="2732"/>
        <w:gridCol w:w="1981"/>
      </w:tblGrid>
      <w:tr w:rsidR="00204585" w:rsidTr="00FE6DA8">
        <w:trPr>
          <w:trHeight w:val="69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spacing w:line="632" w:lineRule="exact"/>
              <w:ind w:left="206" w:right="196"/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...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585" w:rsidRDefault="00204585" w:rsidP="00FE6DA8">
            <w:pPr>
              <w:pStyle w:val="TableParagraph"/>
              <w:rPr>
                <w:rFonts w:ascii="仿宋_GB2312" w:eastAsia="仿宋_GB2312" w:hint="eastAsia"/>
                <w:sz w:val="30"/>
              </w:rPr>
            </w:pPr>
          </w:p>
        </w:tc>
      </w:tr>
    </w:tbl>
    <w:p w:rsidR="00204585" w:rsidRDefault="00204585" w:rsidP="00204585">
      <w:pPr>
        <w:pStyle w:val="a3"/>
        <w:spacing w:before="19"/>
        <w:rPr>
          <w:rFonts w:ascii="仿宋_GB2312" w:eastAsia="仿宋_GB2312" w:hint="eastAsia"/>
          <w:sz w:val="26"/>
        </w:rPr>
      </w:pPr>
    </w:p>
    <w:p w:rsidR="00204585" w:rsidRDefault="00204585" w:rsidP="00204585">
      <w:pPr>
        <w:ind w:right="64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推荐单位：</w:t>
      </w:r>
    </w:p>
    <w:p w:rsidR="00204585" w:rsidRDefault="00204585" w:rsidP="00204585">
      <w:pPr>
        <w:ind w:right="320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（单位公章）</w:t>
      </w:r>
    </w:p>
    <w:p w:rsidR="00204585" w:rsidRDefault="00204585" w:rsidP="00204585">
      <w:pPr>
        <w:pStyle w:val="a3"/>
        <w:tabs>
          <w:tab w:val="left" w:pos="1120"/>
          <w:tab w:val="left" w:pos="1930"/>
        </w:tabs>
        <w:spacing w:line="579" w:lineRule="exact"/>
        <w:ind w:right="240" w:firstLineChars="100" w:firstLine="320"/>
        <w:jc w:val="right"/>
        <w:rPr>
          <w:rFonts w:ascii="仿宋_GB2312" w:eastAsia="仿宋_GB2312" w:hAnsi="宋体" w:cs="宋体" w:hint="eastAsia"/>
          <w:w w:val="95"/>
        </w:rPr>
      </w:pPr>
      <w:r>
        <w:rPr>
          <w:rFonts w:ascii="仿宋_GB2312" w:eastAsia="仿宋_GB2312" w:hAnsi="宋体" w:cs="宋体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Ansi="宋体" w:cs="宋体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Ansi="宋体" w:cs="宋体" w:hint="eastAsia"/>
          <w:w w:val="95"/>
        </w:rPr>
        <w:t>日</w:t>
      </w:r>
    </w:p>
    <w:p w:rsidR="00204585" w:rsidRDefault="00204585" w:rsidP="00204585">
      <w:pPr>
        <w:pStyle w:val="a3"/>
        <w:tabs>
          <w:tab w:val="left" w:pos="1120"/>
          <w:tab w:val="left" w:pos="1930"/>
        </w:tabs>
        <w:spacing w:line="579" w:lineRule="exact"/>
        <w:ind w:right="240"/>
        <w:jc w:val="both"/>
        <w:rPr>
          <w:rFonts w:ascii="宋体" w:eastAsia="宋体" w:hAnsi="宋体" w:cs="宋体"/>
          <w:w w:val="95"/>
          <w:lang w:eastAsia="zh-CN"/>
        </w:rPr>
      </w:pPr>
    </w:p>
    <w:p w:rsidR="00695486" w:rsidRDefault="00695486">
      <w:pPr>
        <w:ind w:firstLine="420"/>
      </w:pPr>
    </w:p>
    <w:sectPr w:rsidR="00695486" w:rsidSect="00270DB0">
      <w:pgSz w:w="11906" w:h="16838" w:code="9"/>
      <w:pgMar w:top="2098" w:right="1588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Mono CJK JP Regular">
    <w:altName w:val="思源黑体"/>
    <w:charset w:val="86"/>
    <w:family w:val="swiss"/>
    <w:pitch w:val="default"/>
    <w:sig w:usb0="00000000" w:usb1="2BDF3C10" w:usb2="00000016" w:usb3="00000000" w:csb0="602E01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45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216535</wp:posOffset>
              </wp:positionV>
              <wp:extent cx="5742305" cy="0"/>
              <wp:effectExtent l="33020" t="35560" r="34925" b="31115"/>
              <wp:wrapSquare wrapText="bothSides"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DFB57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7.05pt" to="448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" strokecolor="red" strokeweight="4.5pt">
              <v:stroke linestyle="thinThick"/>
              <w10:wrap type="square"/>
            </v:line>
          </w:pict>
        </mc:Fallback>
      </mc:AlternateContent>
    </w:r>
  </w:p>
  <w:p w:rsidR="00000000" w:rsidRDefault="00204585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85"/>
    <w:rsid w:val="000E422D"/>
    <w:rsid w:val="00204585"/>
    <w:rsid w:val="00270DB0"/>
    <w:rsid w:val="006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64E4"/>
  <w15:chartTrackingRefBased/>
  <w15:docId w15:val="{36CFA765-6500-4123-A396-EB29B40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585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585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rsid w:val="00204585"/>
    <w:rPr>
      <w:rFonts w:ascii="Noto Sans Mono CJK JP Regular" w:eastAsia="Times New Roman" w:hAnsi="Noto Sans Mono CJK JP Regular" w:cs="Noto Sans Mono CJK JP Regular"/>
      <w:kern w:val="0"/>
      <w:sz w:val="32"/>
      <w:szCs w:val="32"/>
      <w:lang w:eastAsia="en-US"/>
    </w:rPr>
  </w:style>
  <w:style w:type="paragraph" w:styleId="a5">
    <w:name w:val="footer"/>
    <w:basedOn w:val="a"/>
    <w:link w:val="2"/>
    <w:qFormat/>
    <w:rsid w:val="00204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04585"/>
    <w:rPr>
      <w:rFonts w:ascii="Times New Roman" w:eastAsia="宋体" w:hAnsi="Times New Roman" w:cs="Times New Roman"/>
      <w:sz w:val="18"/>
      <w:szCs w:val="18"/>
    </w:rPr>
  </w:style>
  <w:style w:type="character" w:customStyle="1" w:styleId="2">
    <w:name w:val="页脚 字符2"/>
    <w:link w:val="a5"/>
    <w:rsid w:val="00204585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rsid w:val="00204585"/>
    <w:pPr>
      <w:autoSpaceDE w:val="0"/>
      <w:autoSpaceDN w:val="0"/>
      <w:jc w:val="left"/>
    </w:pPr>
    <w:rPr>
      <w:rFonts w:ascii="Noto Sans Mono CJK JP Regular" w:eastAsia="Times New Roman" w:hAnsi="Noto Sans Mono CJK JP Regular" w:cs="Noto Sans Mono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泳彤</dc:creator>
  <cp:keywords/>
  <dc:description/>
  <cp:lastModifiedBy>_x000b_泳彤</cp:lastModifiedBy>
  <cp:revision>1</cp:revision>
  <dcterms:created xsi:type="dcterms:W3CDTF">2021-12-29T07:40:00Z</dcterms:created>
  <dcterms:modified xsi:type="dcterms:W3CDTF">2021-12-29T07:41:00Z</dcterms:modified>
</cp:coreProperties>
</file>