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C6" w:rsidRDefault="003B57C6" w:rsidP="003B57C6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3B57C6" w:rsidRDefault="003B57C6" w:rsidP="003B57C6">
      <w:pPr>
        <w:spacing w:line="3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B57C6" w:rsidRDefault="003B57C6" w:rsidP="003B57C6">
      <w:pPr>
        <w:adjustRightInd w:val="0"/>
        <w:spacing w:line="500" w:lineRule="exact"/>
        <w:ind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绿水青山就是金山银山实践案例征集展示</w:t>
      </w:r>
    </w:p>
    <w:p w:rsidR="003B57C6" w:rsidRDefault="003B57C6" w:rsidP="003B57C6">
      <w:pPr>
        <w:adjustRightInd w:val="0"/>
        <w:spacing w:line="500" w:lineRule="exact"/>
        <w:ind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申报回执表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9"/>
        <w:gridCol w:w="1505"/>
        <w:gridCol w:w="926"/>
        <w:gridCol w:w="1275"/>
        <w:gridCol w:w="1276"/>
        <w:gridCol w:w="2268"/>
      </w:tblGrid>
      <w:tr w:rsidR="003B57C6" w:rsidTr="001C13A0">
        <w:trPr>
          <w:trHeight w:val="454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申报案例名称</w:t>
            </w:r>
          </w:p>
        </w:tc>
        <w:tc>
          <w:tcPr>
            <w:tcW w:w="7250" w:type="dxa"/>
            <w:gridSpan w:val="5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申报城市/企业</w:t>
            </w:r>
          </w:p>
        </w:tc>
        <w:tc>
          <w:tcPr>
            <w:tcW w:w="7250" w:type="dxa"/>
            <w:gridSpan w:val="5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2022绿水青山就是金山银山实践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典型</w:t>
            </w:r>
          </w:p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申报选项</w:t>
            </w:r>
          </w:p>
        </w:tc>
        <w:tc>
          <w:tcPr>
            <w:tcW w:w="7250" w:type="dxa"/>
            <w:gridSpan w:val="5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2022绿水青山就是金山银山实践推荐案例/优秀城市（开发区）/先进单位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2022优化政务（投资）环境典型案例/优秀城市/先进单位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2022绿色发展实践创新基地（县区）/开发区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</w:rPr>
              <w:t>践行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</w:rPr>
              <w:t>绿水青山就是金山银山影响力企业品牌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2022数字中国影响力（数字化/智能运用/信息化科技）企业品牌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2022最具影响力绿色企业品牌</w:t>
            </w: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7250" w:type="dxa"/>
            <w:gridSpan w:val="5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3706" w:type="dxa"/>
            <w:gridSpan w:val="3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268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505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75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2268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单位联系人</w:t>
            </w:r>
          </w:p>
        </w:tc>
        <w:tc>
          <w:tcPr>
            <w:tcW w:w="1505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75" w:type="dxa"/>
            <w:vMerge w:val="restart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2268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57C6" w:rsidTr="001C13A0">
        <w:trPr>
          <w:trHeight w:val="454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申报说明</w:t>
            </w:r>
          </w:p>
        </w:tc>
        <w:tc>
          <w:tcPr>
            <w:tcW w:w="7250" w:type="dxa"/>
            <w:gridSpan w:val="5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.各地各单位本着自主、自愿参与的原则，在收到征集通知一周内，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填写本表并加盖单位公章,传真或扫描发送至会务组；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.申报案例需具备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科学性、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创新性、系统性、示范性、显效性和发展性等特点，并包括以下要素：背景与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起因、做法与经过、成效与反响、经验与启示、探讨与评论、重要资料附录；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3.申报案例将在新华网活动专题进行展示；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.根据展示和宣传需要，所报案例需提供200字以内摘要和2500字左右详实性材料各一份，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以及具有代表性的高清图片资料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6-10张。所有材料统一发送至邮箱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Lsfazhan@126.com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并在主题中注明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单位名称；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.案例征集、申报、推选结束后，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新华网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择期举办“第八届绿色发展论坛暨绿水青山就是金山银山实践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成果展”，现场发布“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2022绿水青山就是金山银山实践典型”名单、《绿水青山就是金山银山实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践典范案例汇编（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2022）》。</w:t>
            </w:r>
          </w:p>
        </w:tc>
      </w:tr>
      <w:tr w:rsidR="003B57C6" w:rsidTr="001C13A0">
        <w:trPr>
          <w:trHeight w:val="916"/>
          <w:jc w:val="center"/>
        </w:trPr>
        <w:tc>
          <w:tcPr>
            <w:tcW w:w="1959" w:type="dxa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260" w:lineRule="exact"/>
              <w:ind w:firstLine="420"/>
              <w:jc w:val="center"/>
              <w:rPr>
                <w:rFonts w:ascii="宋体" w:hAnsi="宋体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楷体_GB2312" w:hint="eastAsia"/>
                <w:color w:val="000000"/>
                <w:kern w:val="0"/>
                <w:szCs w:val="21"/>
                <w:lang w:bidi="ar"/>
              </w:rPr>
              <w:t>申报单位意见</w:t>
            </w:r>
          </w:p>
        </w:tc>
        <w:tc>
          <w:tcPr>
            <w:tcW w:w="7250" w:type="dxa"/>
            <w:gridSpan w:val="5"/>
            <w:vAlign w:val="center"/>
          </w:tcPr>
          <w:p w:rsidR="003B57C6" w:rsidRDefault="003B57C6" w:rsidP="001C13A0"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提交材料真实有效！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right="1380" w:firstLine="420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单位（公章）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right="960" w:firstLine="4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代表签字：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</w:p>
          <w:p w:rsidR="003B57C6" w:rsidRDefault="003B57C6" w:rsidP="001C13A0">
            <w:pPr>
              <w:adjustRightInd w:val="0"/>
              <w:snapToGrid w:val="0"/>
              <w:spacing w:line="276" w:lineRule="auto"/>
              <w:ind w:right="960" w:firstLineChars="2187" w:firstLine="4593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3B57C6" w:rsidRDefault="003B57C6" w:rsidP="003B57C6">
      <w:pPr>
        <w:spacing w:line="14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515C48" w:rsidRDefault="00515C48">
      <w:pPr>
        <w:ind w:firstLine="420"/>
      </w:pPr>
      <w:bookmarkStart w:id="0" w:name="_GoBack"/>
      <w:bookmarkEnd w:id="0"/>
    </w:p>
    <w:sectPr w:rsidR="00515C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88" w:right="1474" w:bottom="1588" w:left="1531" w:header="851" w:footer="141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7C6">
    <w:pPr>
      <w:pStyle w:val="a3"/>
      <w:framePr w:w="1442" w:wrap="around" w:vAnchor="text" w:hAnchor="margin" w:xAlign="outside" w:y="1"/>
      <w:ind w:firstLineChars="50" w:firstLine="14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000000" w:rsidRDefault="003B57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7C6">
    <w:pPr>
      <w:pStyle w:val="a3"/>
      <w:framePr w:w="1442" w:wrap="around" w:vAnchor="text" w:hAnchor="margin" w:xAlign="outside" w:y="1"/>
      <w:ind w:firstLineChars="50" w:firstLine="14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000000" w:rsidRDefault="003B57C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7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216535</wp:posOffset>
              </wp:positionV>
              <wp:extent cx="5742305" cy="0"/>
              <wp:effectExtent l="33020" t="35560" r="34925" b="31115"/>
              <wp:wrapSquare wrapText="bothSides"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30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5EBE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7.05pt" to="448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" strokecolor="red" strokeweight="4.5pt">
              <v:stroke linestyle="thinThick"/>
              <w10:wrap type="squar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7C6">
    <w:pPr>
      <w:pStyle w:val="a5"/>
      <w:pBdr>
        <w:bottom w:val="none" w:sz="0" w:space="0" w:color="auto"/>
      </w:pBd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7C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7C6">
    <w:pPr>
      <w:pStyle w:val="Cha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C6"/>
    <w:rsid w:val="003B57C6"/>
    <w:rsid w:val="005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F6A59-6E58-4B63-B564-68CF1362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B5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57C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B5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57C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unhideWhenUsed/>
    <w:rsid w:val="003B57C6"/>
  </w:style>
  <w:style w:type="paragraph" w:customStyle="1" w:styleId="Char">
    <w:name w:val="Char"/>
    <w:basedOn w:val="a"/>
    <w:rsid w:val="003B57C6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2022-06-17T08:09:00Z</dcterms:created>
  <dcterms:modified xsi:type="dcterms:W3CDTF">2022-06-17T08:09:00Z</dcterms:modified>
</cp:coreProperties>
</file>