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24" w:rsidRDefault="00671824" w:rsidP="00671824">
      <w:pPr>
        <w:widowControl/>
        <w:spacing w:line="600" w:lineRule="exact"/>
        <w:jc w:val="left"/>
        <w:textAlignment w:val="center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附件5</w:t>
      </w:r>
    </w:p>
    <w:p w:rsidR="00671824" w:rsidRDefault="00671824" w:rsidP="00671824">
      <w:pPr>
        <w:widowControl/>
        <w:spacing w:line="600" w:lineRule="exact"/>
        <w:jc w:val="left"/>
        <w:textAlignment w:val="center"/>
        <w:rPr>
          <w:rFonts w:eastAsia="黑体"/>
          <w:b/>
          <w:color w:val="000000"/>
          <w:kern w:val="0"/>
          <w:sz w:val="32"/>
          <w:szCs w:val="32"/>
        </w:rPr>
      </w:pPr>
    </w:p>
    <w:p w:rsidR="00671824" w:rsidRDefault="00671824" w:rsidP="00671824">
      <w:pPr>
        <w:spacing w:line="600" w:lineRule="exact"/>
        <w:ind w:rightChars="107" w:right="225"/>
        <w:jc w:val="center"/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广州市202</w:t>
      </w:r>
      <w:r>
        <w:rPr>
          <w:rFonts w:ascii="方正小标宋_GBK" w:eastAsia="方正小标宋_GBK"/>
          <w:bCs/>
          <w:color w:val="000000"/>
          <w:kern w:val="0"/>
          <w:sz w:val="44"/>
          <w:szCs w:val="44"/>
        </w:rPr>
        <w:t>3</w:t>
      </w: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年</w:t>
      </w:r>
      <w:proofErr w:type="gramStart"/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省级促进</w:t>
      </w:r>
      <w:proofErr w:type="gramEnd"/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经济高质量发展</w:t>
      </w:r>
    </w:p>
    <w:p w:rsidR="00671824" w:rsidRDefault="00671824" w:rsidP="00671824">
      <w:pPr>
        <w:spacing w:line="600" w:lineRule="exact"/>
        <w:ind w:rightChars="107" w:right="225"/>
        <w:jc w:val="center"/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专项资金（民营经济及中小微企业</w:t>
      </w:r>
    </w:p>
    <w:p w:rsidR="00671824" w:rsidRDefault="00671824" w:rsidP="00671824">
      <w:pPr>
        <w:spacing w:line="600" w:lineRule="exact"/>
        <w:ind w:rightChars="107" w:right="225"/>
        <w:jc w:val="center"/>
        <w:rPr>
          <w:rFonts w:eastAsia="仿宋_GB2312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发展）贷款贴息入库申请表</w:t>
      </w:r>
    </w:p>
    <w:p w:rsidR="00671824" w:rsidRDefault="00671824" w:rsidP="00671824">
      <w:pPr>
        <w:spacing w:line="600" w:lineRule="exact"/>
        <w:ind w:rightChars="107" w:right="225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24"/>
        </w:rPr>
        <w:t xml:space="preserve">                          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单位：万元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256"/>
        <w:gridCol w:w="300"/>
        <w:gridCol w:w="687"/>
        <w:gridCol w:w="1403"/>
        <w:gridCol w:w="161"/>
        <w:gridCol w:w="960"/>
        <w:gridCol w:w="458"/>
        <w:gridCol w:w="428"/>
        <w:gridCol w:w="607"/>
        <w:gridCol w:w="382"/>
        <w:gridCol w:w="180"/>
        <w:gridCol w:w="1685"/>
      </w:tblGrid>
      <w:tr w:rsidR="00671824" w:rsidTr="003F3AC3">
        <w:trPr>
          <w:trHeight w:val="919"/>
          <w:jc w:val="center"/>
        </w:trPr>
        <w:tc>
          <w:tcPr>
            <w:tcW w:w="9214" w:type="dxa"/>
            <w:gridSpan w:val="13"/>
            <w:vAlign w:val="center"/>
          </w:tcPr>
          <w:p w:rsidR="00671824" w:rsidRDefault="00671824" w:rsidP="003F3AC3">
            <w:pPr>
              <w:spacing w:line="40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一、企业基本情况：</w:t>
            </w:r>
          </w:p>
        </w:tc>
      </w:tr>
      <w:tr w:rsidR="00671824" w:rsidTr="003F3AC3">
        <w:trPr>
          <w:trHeight w:val="846"/>
          <w:jc w:val="center"/>
        </w:trPr>
        <w:tc>
          <w:tcPr>
            <w:tcW w:w="2263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企业名称</w:t>
            </w:r>
          </w:p>
        </w:tc>
        <w:tc>
          <w:tcPr>
            <w:tcW w:w="2090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统一社会信用代码</w:t>
            </w:r>
          </w:p>
        </w:tc>
        <w:tc>
          <w:tcPr>
            <w:tcW w:w="2854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:rsidR="00671824" w:rsidTr="003F3AC3">
        <w:trPr>
          <w:trHeight w:val="1129"/>
          <w:jc w:val="center"/>
        </w:trPr>
        <w:tc>
          <w:tcPr>
            <w:tcW w:w="2263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企业性质</w:t>
            </w:r>
          </w:p>
        </w:tc>
        <w:tc>
          <w:tcPr>
            <w:tcW w:w="2090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注册地址</w:t>
            </w:r>
          </w:p>
        </w:tc>
        <w:tc>
          <w:tcPr>
            <w:tcW w:w="2854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:rsidR="00671824" w:rsidTr="003F3AC3">
        <w:trPr>
          <w:trHeight w:val="984"/>
          <w:jc w:val="center"/>
        </w:trPr>
        <w:tc>
          <w:tcPr>
            <w:tcW w:w="2263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注册资金</w:t>
            </w:r>
          </w:p>
        </w:tc>
        <w:tc>
          <w:tcPr>
            <w:tcW w:w="2090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纳税人识别号</w:t>
            </w:r>
          </w:p>
        </w:tc>
        <w:tc>
          <w:tcPr>
            <w:tcW w:w="2854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:rsidR="00671824" w:rsidTr="003F3AC3">
        <w:trPr>
          <w:trHeight w:val="1000"/>
          <w:jc w:val="center"/>
        </w:trPr>
        <w:tc>
          <w:tcPr>
            <w:tcW w:w="707" w:type="dxa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法人代表</w:t>
            </w:r>
          </w:p>
        </w:tc>
        <w:tc>
          <w:tcPr>
            <w:tcW w:w="1556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687" w:type="dxa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联系人</w:t>
            </w:r>
          </w:p>
        </w:tc>
        <w:tc>
          <w:tcPr>
            <w:tcW w:w="1403" w:type="dxa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电话号码</w:t>
            </w:r>
          </w:p>
        </w:tc>
        <w:tc>
          <w:tcPr>
            <w:tcW w:w="886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传真</w:t>
            </w:r>
          </w:p>
        </w:tc>
        <w:tc>
          <w:tcPr>
            <w:tcW w:w="1685" w:type="dxa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</w:rPr>
            </w:pPr>
          </w:p>
        </w:tc>
      </w:tr>
      <w:tr w:rsidR="00671824" w:rsidTr="003F3AC3">
        <w:trPr>
          <w:trHeight w:val="1039"/>
          <w:jc w:val="center"/>
        </w:trPr>
        <w:tc>
          <w:tcPr>
            <w:tcW w:w="2263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所属行业（统计口径）</w:t>
            </w:r>
          </w:p>
        </w:tc>
        <w:tc>
          <w:tcPr>
            <w:tcW w:w="2090" w:type="dxa"/>
            <w:gridSpan w:val="2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主要产品</w:t>
            </w:r>
          </w:p>
        </w:tc>
        <w:tc>
          <w:tcPr>
            <w:tcW w:w="3740" w:type="dxa"/>
            <w:gridSpan w:val="6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:rsidR="00671824" w:rsidTr="003F3AC3">
        <w:trPr>
          <w:trHeight w:val="3741"/>
          <w:jc w:val="center"/>
        </w:trPr>
        <w:tc>
          <w:tcPr>
            <w:tcW w:w="2263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企业简介</w:t>
            </w:r>
          </w:p>
        </w:tc>
        <w:tc>
          <w:tcPr>
            <w:tcW w:w="6951" w:type="dxa"/>
            <w:gridSpan w:val="10"/>
          </w:tcPr>
          <w:p w:rsidR="00671824" w:rsidRDefault="00671824" w:rsidP="003F3AC3">
            <w:pPr>
              <w:spacing w:line="400" w:lineRule="exact"/>
              <w:rPr>
                <w:rFonts w:eastAsia="仿宋_GB2312"/>
              </w:rPr>
            </w:pPr>
          </w:p>
        </w:tc>
      </w:tr>
      <w:tr w:rsidR="00671824" w:rsidTr="003F3AC3">
        <w:trPr>
          <w:trHeight w:val="699"/>
          <w:jc w:val="center"/>
        </w:trPr>
        <w:tc>
          <w:tcPr>
            <w:tcW w:w="9214" w:type="dxa"/>
            <w:gridSpan w:val="13"/>
            <w:vAlign w:val="center"/>
          </w:tcPr>
          <w:p w:rsidR="00671824" w:rsidRDefault="00671824" w:rsidP="003F3AC3">
            <w:pPr>
              <w:spacing w:line="4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</w:rPr>
              <w:lastRenderedPageBreak/>
              <w:t>二、2021年度主要经济指标：</w:t>
            </w:r>
          </w:p>
        </w:tc>
      </w:tr>
      <w:tr w:rsidR="00671824" w:rsidTr="003F3AC3">
        <w:trPr>
          <w:trHeight w:val="1256"/>
          <w:jc w:val="center"/>
        </w:trPr>
        <w:tc>
          <w:tcPr>
            <w:tcW w:w="2263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营业收入</w:t>
            </w:r>
          </w:p>
        </w:tc>
        <w:tc>
          <w:tcPr>
            <w:tcW w:w="2251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净利润</w:t>
            </w:r>
          </w:p>
        </w:tc>
        <w:tc>
          <w:tcPr>
            <w:tcW w:w="2247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671824" w:rsidTr="003F3AC3">
        <w:trPr>
          <w:trHeight w:val="850"/>
          <w:jc w:val="center"/>
        </w:trPr>
        <w:tc>
          <w:tcPr>
            <w:tcW w:w="2263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资产总额</w:t>
            </w:r>
          </w:p>
        </w:tc>
        <w:tc>
          <w:tcPr>
            <w:tcW w:w="2251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负债总额</w:t>
            </w:r>
          </w:p>
        </w:tc>
        <w:tc>
          <w:tcPr>
            <w:tcW w:w="2247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671824" w:rsidTr="003F3AC3">
        <w:trPr>
          <w:trHeight w:val="1266"/>
          <w:jc w:val="center"/>
        </w:trPr>
        <w:tc>
          <w:tcPr>
            <w:tcW w:w="2263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资产负债率（</w:t>
            </w:r>
            <w:r>
              <w:rPr>
                <w:rFonts w:eastAsia="仿宋_GB2312"/>
                <w:kern w:val="0"/>
                <w:szCs w:val="21"/>
              </w:rPr>
              <w:t>%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2251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2021</w:t>
            </w:r>
            <w:r>
              <w:rPr>
                <w:rFonts w:eastAsia="仿宋_GB2312"/>
                <w:kern w:val="0"/>
                <w:szCs w:val="21"/>
              </w:rPr>
              <w:t>年末职工人数（人）</w:t>
            </w:r>
          </w:p>
        </w:tc>
        <w:tc>
          <w:tcPr>
            <w:tcW w:w="2247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671824" w:rsidTr="003F3AC3">
        <w:trPr>
          <w:trHeight w:val="1553"/>
          <w:jc w:val="center"/>
        </w:trPr>
        <w:tc>
          <w:tcPr>
            <w:tcW w:w="2263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2021</w:t>
            </w:r>
            <w:r>
              <w:rPr>
                <w:rFonts w:eastAsia="仿宋_GB2312"/>
                <w:kern w:val="0"/>
                <w:szCs w:val="21"/>
              </w:rPr>
              <w:t>年纳税额</w:t>
            </w:r>
          </w:p>
        </w:tc>
        <w:tc>
          <w:tcPr>
            <w:tcW w:w="2251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2020</w:t>
            </w:r>
            <w:r>
              <w:rPr>
                <w:rFonts w:eastAsia="仿宋_GB2312"/>
                <w:kern w:val="0"/>
                <w:szCs w:val="21"/>
              </w:rPr>
              <w:t>年纳税额</w:t>
            </w:r>
          </w:p>
        </w:tc>
        <w:tc>
          <w:tcPr>
            <w:tcW w:w="2247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671824" w:rsidTr="003F3AC3">
        <w:trPr>
          <w:trHeight w:val="802"/>
          <w:jc w:val="center"/>
        </w:trPr>
        <w:tc>
          <w:tcPr>
            <w:tcW w:w="9214" w:type="dxa"/>
            <w:gridSpan w:val="13"/>
            <w:vAlign w:val="center"/>
          </w:tcPr>
          <w:p w:rsidR="00671824" w:rsidRDefault="00671824" w:rsidP="003F3AC3">
            <w:pPr>
              <w:spacing w:line="400" w:lineRule="exac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</w:rPr>
              <w:t>三、贷款贴息项目情况（一个贷款合同填写一行）：</w:t>
            </w:r>
          </w:p>
        </w:tc>
      </w:tr>
      <w:tr w:rsidR="00671824" w:rsidTr="003F3AC3">
        <w:trPr>
          <w:jc w:val="center"/>
        </w:trPr>
        <w:tc>
          <w:tcPr>
            <w:tcW w:w="707" w:type="dxa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序号</w:t>
            </w:r>
          </w:p>
        </w:tc>
        <w:tc>
          <w:tcPr>
            <w:tcW w:w="1256" w:type="dxa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所属区</w:t>
            </w:r>
          </w:p>
        </w:tc>
        <w:tc>
          <w:tcPr>
            <w:tcW w:w="2551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合同编号</w:t>
            </w:r>
          </w:p>
        </w:tc>
        <w:tc>
          <w:tcPr>
            <w:tcW w:w="1418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贷款金额</w:t>
            </w:r>
          </w:p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1417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利息金额</w:t>
            </w:r>
          </w:p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1865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企业申报入库金额（万元）</w:t>
            </w:r>
          </w:p>
        </w:tc>
      </w:tr>
      <w:tr w:rsidR="00671824" w:rsidTr="003F3AC3">
        <w:trPr>
          <w:trHeight w:val="2026"/>
          <w:jc w:val="center"/>
        </w:trPr>
        <w:tc>
          <w:tcPr>
            <w:tcW w:w="707" w:type="dxa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671824" w:rsidTr="003F3AC3">
        <w:trPr>
          <w:trHeight w:val="2026"/>
          <w:jc w:val="center"/>
        </w:trPr>
        <w:tc>
          <w:tcPr>
            <w:tcW w:w="707" w:type="dxa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671824" w:rsidTr="003F3AC3">
        <w:trPr>
          <w:trHeight w:val="2026"/>
          <w:jc w:val="center"/>
        </w:trPr>
        <w:tc>
          <w:tcPr>
            <w:tcW w:w="707" w:type="dxa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671824" w:rsidRDefault="00671824" w:rsidP="003F3AC3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:rsidR="00515C48" w:rsidRPr="00671824" w:rsidRDefault="00515C48" w:rsidP="00671824">
      <w:bookmarkStart w:id="0" w:name="_GoBack"/>
      <w:bookmarkEnd w:id="0"/>
    </w:p>
    <w:sectPr w:rsidR="00515C48" w:rsidRPr="0067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2B"/>
    <w:rsid w:val="00375FE4"/>
    <w:rsid w:val="00515C48"/>
    <w:rsid w:val="00671824"/>
    <w:rsid w:val="00A62672"/>
    <w:rsid w:val="00F11682"/>
    <w:rsid w:val="00F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2ED8-F7FB-4F6F-84A5-6613CA5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2B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75FE4"/>
    <w:pPr>
      <w:ind w:firstLineChars="200" w:firstLine="420"/>
    </w:pPr>
    <w:rPr>
      <w:szCs w:val="20"/>
    </w:rPr>
  </w:style>
  <w:style w:type="paragraph" w:styleId="a4">
    <w:name w:val="Normal (Web)"/>
    <w:basedOn w:val="a"/>
    <w:uiPriority w:val="99"/>
    <w:unhideWhenUsed/>
    <w:rsid w:val="00375F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2</cp:revision>
  <dcterms:created xsi:type="dcterms:W3CDTF">2022-06-22T07:50:00Z</dcterms:created>
  <dcterms:modified xsi:type="dcterms:W3CDTF">2022-06-22T07:50:00Z</dcterms:modified>
</cp:coreProperties>
</file>