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广州市重点产业链目录及联系人表</w:t>
      </w:r>
    </w:p>
    <w:tbl>
      <w:tblPr>
        <w:tblStyle w:val="4"/>
        <w:tblW w:w="86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2969"/>
        <w:gridCol w:w="2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tblHeader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重点产业链名称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牵头部门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联络人及电话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时尚产业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市商务局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仲崇利：83123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/>
              </w:rPr>
              <w:t>874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陈沫君：81098757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超高清视频和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新型显示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石漫宇：83123896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都市现代农业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市农业农村局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彭  婷：86359722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智能网联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新能源汽车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徐济光：83123825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郑璐丝：83123661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绿色石化和新材料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  景：83123944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李文平：83123653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半导体和集成电路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何健信：83123894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轨道交通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  东：83123741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批发零售和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住宿餐饮业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市商务局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  华：81098757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现代金融业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市委金融办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张光荣：83171669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生物医药及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高端医疗器械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林良均：83125965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胡丹辉：83123921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软件和信创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梁海珍：831238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文化创意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市文化广电旅游局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  冲：38925563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现代会展业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市商务局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市贸促会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李建党：81329489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  强：37853189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现代高端装备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杨文坛：83123841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新能源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刘学敏：83123699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人工智能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市科技局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  恒：83124071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节能环保和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生态产业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市林业园林局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谢伯年：83203183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  莺：83852058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建筑业和规划设计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市住房城乡建设局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市规划和自然资源局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郑文栋：83064362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宁勇军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：8352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/>
              </w:rPr>
              <w:t>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体育与健身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市体育局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  静：38690826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医疗与健康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市卫生健康委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刘秀娟：83274785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检验检测服务业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市市场监管局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卢  锋：83228028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2154" w:right="1417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16921647"/>
    <w:rsid w:val="001A23B6"/>
    <w:rsid w:val="00744CD3"/>
    <w:rsid w:val="00B27A8D"/>
    <w:rsid w:val="00FC7187"/>
    <w:rsid w:val="0C075132"/>
    <w:rsid w:val="16921647"/>
    <w:rsid w:val="2C6C3271"/>
    <w:rsid w:val="47F55CFC"/>
    <w:rsid w:val="4E4371D0"/>
    <w:rsid w:val="4EE938AB"/>
    <w:rsid w:val="615C7B19"/>
    <w:rsid w:val="7B105CDD"/>
    <w:rsid w:val="DEFB7EFD"/>
    <w:rsid w:val="FECEE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481</Words>
  <Characters>682</Characters>
  <Lines>5</Lines>
  <Paragraphs>1</Paragraphs>
  <TotalTime>20</TotalTime>
  <ScaleCrop>false</ScaleCrop>
  <LinksUpToDate>false</LinksUpToDate>
  <CharactersWithSpaces>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2024-05-18T00:45:00Z</dcterms:created>
  <dc:creator>lv</dc:creator>
  <cp:lastModifiedBy>lxl</cp:lastModifiedBy>
  <dcterms:modified xsi:type="dcterms:W3CDTF">2024-05-27T07:38:19Z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CD8C0395697147139164AABBBBB32867_13</vt:lpwstr>
  </property>
</Properties>
</file>