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CA9AD">
      <w:pPr>
        <w:pStyle w:val="3"/>
        <w:keepNext w:val="0"/>
        <w:keepLines w:val="0"/>
        <w:ind w:firstLine="0" w:firstLineChars="0"/>
        <w:jc w:val="left"/>
        <w:rPr>
          <w:rFonts w:ascii="黑体" w:hAnsi="黑体" w:cs="黑体"/>
          <w:szCs w:val="32"/>
        </w:rPr>
      </w:pPr>
      <w:r>
        <w:rPr>
          <w:rFonts w:hint="eastAsia" w:ascii="黑体" w:hAnsi="黑体" w:cs="黑体"/>
          <w:szCs w:val="32"/>
        </w:rPr>
        <w:t>附件</w:t>
      </w:r>
      <w:r>
        <w:rPr>
          <w:rFonts w:hint="eastAsia" w:cs="黑体"/>
          <w:szCs w:val="32"/>
        </w:rPr>
        <w:t>5</w:t>
      </w:r>
    </w:p>
    <w:p w14:paraId="5B0C5E16">
      <w:pPr>
        <w:suppressAutoHyphens/>
        <w:spacing w:line="64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申报单位或合作数字化服务企业“小快轻准”数字化产品服务清单</w:t>
      </w:r>
    </w:p>
    <w:tbl>
      <w:tblPr>
        <w:tblStyle w:val="14"/>
        <w:tblW w:w="15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134"/>
        <w:gridCol w:w="1418"/>
        <w:gridCol w:w="1276"/>
        <w:gridCol w:w="1276"/>
        <w:gridCol w:w="1559"/>
        <w:gridCol w:w="1616"/>
        <w:gridCol w:w="902"/>
        <w:gridCol w:w="1035"/>
        <w:gridCol w:w="1614"/>
        <w:gridCol w:w="968"/>
        <w:gridCol w:w="1064"/>
        <w:gridCol w:w="744"/>
      </w:tblGrid>
      <w:tr w14:paraId="32455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tblHeader/>
          <w:jc w:val="center"/>
        </w:trPr>
        <w:tc>
          <w:tcPr>
            <w:tcW w:w="439" w:type="dxa"/>
            <w:vAlign w:val="center"/>
          </w:tcPr>
          <w:p w14:paraId="72DAEE53">
            <w:pPr>
              <w:suppressAutoHyphens/>
              <w:spacing w:line="240" w:lineRule="auto"/>
              <w:ind w:firstLine="0" w:firstLineChars="0"/>
              <w:jc w:val="center"/>
              <w:rPr>
                <w:rFonts w:eastAsia="黑体" w:asciiTheme="minorHAnsi" w:hAnsiTheme="minorHAnsi"/>
                <w:sz w:val="24"/>
                <w:szCs w:val="24"/>
              </w:rPr>
            </w:pPr>
            <w:r>
              <w:rPr>
                <w:rFonts w:hint="eastAsia" w:eastAsia="黑体" w:asciiTheme="minorHAnsi" w:hAnsiTheme="minorHAnsi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3D8D8ACC">
            <w:pPr>
              <w:suppressAutoHyphens/>
              <w:spacing w:line="240" w:lineRule="auto"/>
              <w:ind w:firstLine="0" w:firstLineChars="0"/>
              <w:jc w:val="center"/>
              <w:rPr>
                <w:rFonts w:eastAsia="黑体" w:asciiTheme="minorHAnsi" w:hAnsiTheme="minorHAnsi"/>
                <w:sz w:val="24"/>
                <w:szCs w:val="24"/>
              </w:rPr>
            </w:pPr>
            <w:r>
              <w:rPr>
                <w:rFonts w:hint="eastAsia" w:eastAsia="黑体" w:asciiTheme="minorHAnsi" w:hAnsiTheme="minorHAnsi"/>
                <w:sz w:val="24"/>
                <w:szCs w:val="24"/>
              </w:rPr>
              <w:t>产品/服务名称及产品版本号</w:t>
            </w:r>
          </w:p>
        </w:tc>
        <w:tc>
          <w:tcPr>
            <w:tcW w:w="1418" w:type="dxa"/>
            <w:vAlign w:val="center"/>
          </w:tcPr>
          <w:p w14:paraId="0876B967">
            <w:pPr>
              <w:suppressAutoHyphens/>
              <w:spacing w:line="240" w:lineRule="auto"/>
              <w:ind w:firstLine="0" w:firstLineChars="0"/>
              <w:jc w:val="center"/>
              <w:rPr>
                <w:rFonts w:eastAsia="黑体" w:asciiTheme="minorHAnsi" w:hAnsiTheme="minorHAnsi"/>
                <w:sz w:val="24"/>
                <w:szCs w:val="24"/>
              </w:rPr>
            </w:pPr>
            <w:r>
              <w:rPr>
                <w:rFonts w:hint="eastAsia" w:eastAsia="黑体" w:asciiTheme="minorHAnsi" w:hAnsiTheme="minorHAnsi"/>
                <w:sz w:val="24"/>
                <w:szCs w:val="24"/>
              </w:rPr>
              <w:t>产品/服务提供单位</w:t>
            </w:r>
          </w:p>
        </w:tc>
        <w:tc>
          <w:tcPr>
            <w:tcW w:w="1276" w:type="dxa"/>
            <w:vAlign w:val="center"/>
          </w:tcPr>
          <w:p w14:paraId="53C74F1B">
            <w:pPr>
              <w:suppressAutoHyphens/>
              <w:spacing w:line="240" w:lineRule="auto"/>
              <w:ind w:firstLine="0" w:firstLineChars="0"/>
              <w:jc w:val="center"/>
              <w:rPr>
                <w:rFonts w:eastAsia="黑体" w:asciiTheme="minorHAnsi" w:hAnsiTheme="minorHAnsi"/>
                <w:sz w:val="24"/>
                <w:szCs w:val="24"/>
              </w:rPr>
            </w:pPr>
            <w:r>
              <w:rPr>
                <w:rFonts w:hint="eastAsia" w:eastAsia="黑体" w:asciiTheme="minorHAnsi" w:hAnsiTheme="minorHAnsi"/>
                <w:sz w:val="24"/>
                <w:szCs w:val="24"/>
              </w:rPr>
              <w:t>适用行业</w:t>
            </w:r>
          </w:p>
        </w:tc>
        <w:tc>
          <w:tcPr>
            <w:tcW w:w="1276" w:type="dxa"/>
            <w:vAlign w:val="center"/>
          </w:tcPr>
          <w:p w14:paraId="437C668D">
            <w:pPr>
              <w:suppressAutoHyphens/>
              <w:spacing w:line="240" w:lineRule="auto"/>
              <w:ind w:firstLine="0" w:firstLineChars="0"/>
              <w:jc w:val="center"/>
              <w:rPr>
                <w:rFonts w:eastAsia="黑体" w:asciiTheme="minorHAnsi" w:hAnsiTheme="minorHAnsi"/>
                <w:sz w:val="24"/>
                <w:szCs w:val="24"/>
              </w:rPr>
            </w:pPr>
            <w:r>
              <w:rPr>
                <w:rFonts w:hint="eastAsia" w:eastAsia="黑体" w:asciiTheme="minorHAnsi" w:hAnsiTheme="minorHAnsi"/>
                <w:sz w:val="24"/>
                <w:szCs w:val="24"/>
              </w:rPr>
              <w:t>服务类别</w:t>
            </w:r>
          </w:p>
        </w:tc>
        <w:tc>
          <w:tcPr>
            <w:tcW w:w="1559" w:type="dxa"/>
            <w:vAlign w:val="center"/>
          </w:tcPr>
          <w:p w14:paraId="6EAE148A">
            <w:pPr>
              <w:suppressAutoHyphens/>
              <w:spacing w:line="240" w:lineRule="auto"/>
              <w:ind w:firstLine="0" w:firstLineChars="0"/>
              <w:jc w:val="center"/>
              <w:rPr>
                <w:rFonts w:eastAsia="黑体" w:asciiTheme="minorHAnsi" w:hAnsiTheme="minorHAnsi"/>
                <w:sz w:val="24"/>
                <w:szCs w:val="24"/>
              </w:rPr>
            </w:pPr>
            <w:r>
              <w:rPr>
                <w:rFonts w:hint="eastAsia" w:eastAsia="黑体" w:asciiTheme="minorHAnsi" w:hAnsiTheme="minorHAnsi"/>
                <w:sz w:val="24"/>
                <w:szCs w:val="24"/>
              </w:rPr>
              <w:t>应用场景</w:t>
            </w:r>
          </w:p>
        </w:tc>
        <w:tc>
          <w:tcPr>
            <w:tcW w:w="1616" w:type="dxa"/>
            <w:vAlign w:val="center"/>
          </w:tcPr>
          <w:p w14:paraId="1752CF11">
            <w:pPr>
              <w:suppressAutoHyphens/>
              <w:spacing w:line="240" w:lineRule="auto"/>
              <w:ind w:firstLine="0" w:firstLineChars="0"/>
              <w:jc w:val="center"/>
              <w:rPr>
                <w:rFonts w:eastAsia="黑体" w:asciiTheme="minorHAnsi" w:hAnsiTheme="minorHAnsi"/>
                <w:sz w:val="24"/>
                <w:szCs w:val="24"/>
              </w:rPr>
            </w:pPr>
            <w:r>
              <w:rPr>
                <w:rFonts w:hint="eastAsia" w:eastAsia="黑体" w:asciiTheme="minorHAnsi" w:hAnsiTheme="minorHAnsi"/>
                <w:sz w:val="24"/>
                <w:szCs w:val="24"/>
              </w:rPr>
              <w:t>主要功能/服务内容</w:t>
            </w:r>
          </w:p>
        </w:tc>
        <w:tc>
          <w:tcPr>
            <w:tcW w:w="902" w:type="dxa"/>
            <w:vAlign w:val="center"/>
          </w:tcPr>
          <w:p w14:paraId="2D6FE88D">
            <w:pPr>
              <w:suppressAutoHyphens/>
              <w:spacing w:line="240" w:lineRule="auto"/>
              <w:ind w:firstLine="0" w:firstLineChars="0"/>
              <w:jc w:val="center"/>
              <w:rPr>
                <w:rFonts w:eastAsia="黑体" w:asciiTheme="minorHAnsi" w:hAnsiTheme="minorHAnsi"/>
                <w:sz w:val="24"/>
                <w:szCs w:val="24"/>
              </w:rPr>
            </w:pPr>
            <w:r>
              <w:rPr>
                <w:rFonts w:hint="eastAsia" w:eastAsia="黑体" w:asciiTheme="minorHAnsi" w:hAnsiTheme="minorHAnsi"/>
                <w:sz w:val="24"/>
                <w:szCs w:val="24"/>
              </w:rPr>
              <w:t>实施周期（月）</w:t>
            </w:r>
          </w:p>
        </w:tc>
        <w:tc>
          <w:tcPr>
            <w:tcW w:w="1035" w:type="dxa"/>
            <w:vAlign w:val="center"/>
          </w:tcPr>
          <w:p w14:paraId="3C10CB61">
            <w:pPr>
              <w:suppressAutoHyphens/>
              <w:spacing w:line="240" w:lineRule="auto"/>
              <w:ind w:firstLine="0" w:firstLineChars="0"/>
              <w:jc w:val="center"/>
              <w:rPr>
                <w:rFonts w:eastAsia="黑体" w:asciiTheme="minorHAnsi" w:hAnsiTheme="minorHAnsi"/>
                <w:sz w:val="24"/>
                <w:szCs w:val="24"/>
              </w:rPr>
            </w:pPr>
            <w:r>
              <w:rPr>
                <w:rFonts w:hint="eastAsia" w:eastAsia="黑体" w:asciiTheme="minorHAnsi" w:hAnsiTheme="minorHAnsi"/>
                <w:sz w:val="24"/>
                <w:szCs w:val="24"/>
              </w:rPr>
              <w:t>产品/服务标准价（万元）</w:t>
            </w:r>
          </w:p>
        </w:tc>
        <w:tc>
          <w:tcPr>
            <w:tcW w:w="1614" w:type="dxa"/>
            <w:vAlign w:val="center"/>
          </w:tcPr>
          <w:p w14:paraId="59C2C6CA">
            <w:pPr>
              <w:suppressAutoHyphens/>
              <w:spacing w:line="240" w:lineRule="auto"/>
              <w:ind w:firstLine="0" w:firstLineChars="0"/>
              <w:jc w:val="center"/>
              <w:rPr>
                <w:rFonts w:eastAsia="黑体" w:asciiTheme="minorHAnsi" w:hAnsiTheme="minorHAnsi"/>
                <w:sz w:val="24"/>
                <w:szCs w:val="24"/>
              </w:rPr>
            </w:pPr>
            <w:r>
              <w:rPr>
                <w:rFonts w:hint="eastAsia" w:eastAsia="黑体" w:asciiTheme="minorHAnsi" w:hAnsiTheme="minorHAnsi"/>
                <w:sz w:val="24"/>
                <w:szCs w:val="24"/>
              </w:rPr>
              <w:t>产品/服务拟定价（万元）</w:t>
            </w:r>
          </w:p>
        </w:tc>
        <w:tc>
          <w:tcPr>
            <w:tcW w:w="968" w:type="dxa"/>
            <w:vAlign w:val="center"/>
          </w:tcPr>
          <w:p w14:paraId="202B3B26">
            <w:pPr>
              <w:suppressAutoHyphens/>
              <w:spacing w:line="240" w:lineRule="auto"/>
              <w:ind w:firstLine="0" w:firstLineChars="0"/>
              <w:jc w:val="center"/>
              <w:rPr>
                <w:rFonts w:eastAsia="黑体" w:asciiTheme="minorHAnsi" w:hAnsiTheme="minorHAnsi"/>
                <w:sz w:val="24"/>
                <w:szCs w:val="24"/>
              </w:rPr>
            </w:pPr>
            <w:r>
              <w:rPr>
                <w:rFonts w:hint="eastAsia" w:eastAsia="黑体" w:asciiTheme="minorHAnsi" w:hAnsiTheme="minorHAnsi"/>
                <w:sz w:val="24"/>
                <w:szCs w:val="24"/>
              </w:rPr>
              <w:t>拟让利比例（%）</w:t>
            </w:r>
          </w:p>
        </w:tc>
        <w:tc>
          <w:tcPr>
            <w:tcW w:w="1064" w:type="dxa"/>
            <w:vAlign w:val="center"/>
          </w:tcPr>
          <w:p w14:paraId="6B65A1B9">
            <w:pPr>
              <w:suppressAutoHyphens/>
              <w:spacing w:line="240" w:lineRule="auto"/>
              <w:ind w:firstLine="0" w:firstLineChars="0"/>
              <w:jc w:val="center"/>
              <w:rPr>
                <w:rFonts w:eastAsia="黑体" w:asciiTheme="minorHAnsi" w:hAnsiTheme="minorHAnsi"/>
                <w:sz w:val="24"/>
                <w:szCs w:val="24"/>
              </w:rPr>
            </w:pPr>
            <w:r>
              <w:rPr>
                <w:rFonts w:hint="eastAsia" w:eastAsia="黑体" w:asciiTheme="minorHAnsi" w:hAnsiTheme="minorHAnsi"/>
                <w:sz w:val="24"/>
                <w:szCs w:val="24"/>
              </w:rPr>
              <w:t>是否具有自主知识产权</w:t>
            </w:r>
          </w:p>
        </w:tc>
        <w:tc>
          <w:tcPr>
            <w:tcW w:w="744" w:type="dxa"/>
            <w:vAlign w:val="center"/>
          </w:tcPr>
          <w:p w14:paraId="30143655">
            <w:pPr>
              <w:suppressAutoHyphens/>
              <w:spacing w:line="240" w:lineRule="auto"/>
              <w:ind w:firstLine="0" w:firstLineChars="0"/>
              <w:jc w:val="center"/>
              <w:rPr>
                <w:rFonts w:eastAsia="黑体" w:asciiTheme="minorHAnsi" w:hAnsiTheme="minorHAnsi"/>
                <w:sz w:val="24"/>
                <w:szCs w:val="24"/>
              </w:rPr>
            </w:pPr>
            <w:r>
              <w:rPr>
                <w:rFonts w:hint="eastAsia" w:eastAsia="黑体" w:asciiTheme="minorHAnsi" w:hAnsiTheme="minorHAnsi"/>
                <w:sz w:val="24"/>
                <w:szCs w:val="24"/>
              </w:rPr>
              <w:t>是否自主可控</w:t>
            </w:r>
          </w:p>
          <w:p w14:paraId="7D53616B">
            <w:pPr>
              <w:suppressAutoHyphens/>
              <w:spacing w:line="240" w:lineRule="auto"/>
              <w:ind w:firstLine="0" w:firstLineChars="0"/>
              <w:jc w:val="center"/>
              <w:rPr>
                <w:rFonts w:eastAsia="黑体" w:asciiTheme="minorHAnsi" w:hAnsiTheme="minorHAnsi"/>
                <w:sz w:val="24"/>
                <w:szCs w:val="24"/>
              </w:rPr>
            </w:pPr>
          </w:p>
        </w:tc>
      </w:tr>
      <w:tr w14:paraId="6144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5" w:type="dxa"/>
            <w:gridSpan w:val="13"/>
            <w:shd w:val="clear" w:color="auto" w:fill="F1F1F1" w:themeFill="background1" w:themeFillShade="F2"/>
            <w:vAlign w:val="center"/>
          </w:tcPr>
          <w:p w14:paraId="2B73319F">
            <w:pPr>
              <w:suppressAutoHyphens/>
              <w:spacing w:line="240" w:lineRule="auto"/>
              <w:ind w:firstLine="0" w:firstLineChars="0"/>
              <w:jc w:val="center"/>
              <w:rPr>
                <w:rFonts w:eastAsia="黑体" w:asciiTheme="minorHAnsi" w:hAnsiTheme="minorHAnsi"/>
              </w:rPr>
            </w:pPr>
            <w:r>
              <w:rPr>
                <w:rFonts w:hint="eastAsia" w:eastAsia="黑体" w:asciiTheme="minorHAnsi" w:hAnsiTheme="minorHAnsi"/>
              </w:rPr>
              <w:t>一、现有产品</w:t>
            </w:r>
          </w:p>
        </w:tc>
      </w:tr>
      <w:tr w14:paraId="6A77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439" w:type="dxa"/>
            <w:vAlign w:val="center"/>
          </w:tcPr>
          <w:p w14:paraId="00F2B9A5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int="eastAsia"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5B7D84A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int="eastAsia" w:asciiTheme="minorHAnsi" w:hAnsiTheme="minorHAnsi"/>
                <w:sz w:val="24"/>
                <w:szCs w:val="24"/>
              </w:rPr>
              <w:t>......</w:t>
            </w:r>
          </w:p>
        </w:tc>
        <w:tc>
          <w:tcPr>
            <w:tcW w:w="1418" w:type="dxa"/>
            <w:vAlign w:val="center"/>
          </w:tcPr>
          <w:p w14:paraId="6EBAEB3B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D8213B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int="eastAsia" w:asciiTheme="minorHAnsi" w:hAnsiTheme="minorHAnsi"/>
                <w:sz w:val="24"/>
                <w:szCs w:val="24"/>
              </w:rPr>
              <w:t>通用型/特定行业类型，具体行业</w:t>
            </w:r>
            <w:r>
              <w:rPr>
                <w:rFonts w:hint="eastAsia" w:asciiTheme="minorHAnsi" w:hAnsiTheme="minorHAnsi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C094A64">
            <w:pPr>
              <w:suppressAutoHyphens/>
              <w:spacing w:line="240" w:lineRule="auto"/>
              <w:ind w:firstLine="0" w:firstLineChars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设计</w:t>
            </w:r>
            <w:r>
              <w:rPr>
                <w:rFonts w:hint="eastAsia" w:asciiTheme="minorHAnsi" w:hAnsiTheme="minorHAnsi"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sz w:val="24"/>
                <w:szCs w:val="24"/>
              </w:rPr>
              <w:t>制造</w:t>
            </w:r>
            <w:r>
              <w:rPr>
                <w:rFonts w:hint="eastAsia" w:asciiTheme="minorHAnsi" w:hAnsiTheme="minorHAnsi"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sz w:val="24"/>
                <w:szCs w:val="24"/>
              </w:rPr>
              <w:t>销售</w:t>
            </w:r>
            <w:r>
              <w:rPr>
                <w:rFonts w:hint="eastAsia" w:asciiTheme="minorHAnsi" w:hAnsiTheme="minorHAnsi"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sz w:val="24"/>
                <w:szCs w:val="24"/>
              </w:rPr>
              <w:t>服</w:t>
            </w:r>
            <w:r>
              <w:rPr>
                <w:rFonts w:hint="eastAsia" w:asciiTheme="minorHAnsi" w:hAnsiTheme="minorHAnsi"/>
                <w:sz w:val="24"/>
                <w:szCs w:val="24"/>
              </w:rPr>
              <w:t>务/管理/安全</w:t>
            </w:r>
          </w:p>
          <w:p w14:paraId="414332B7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4FDDB1">
            <w:pPr>
              <w:suppressAutoHyphens/>
              <w:spacing w:line="240" w:lineRule="auto"/>
              <w:ind w:firstLine="0" w:firstLineChars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int="eastAsia" w:asciiTheme="minorHAnsi" w:hAnsiTheme="minorHAnsi"/>
                <w:sz w:val="24"/>
                <w:szCs w:val="24"/>
              </w:rPr>
              <w:t>例如：研发设计、生产制造、供应链、销售、服务、信息安全、数据管理、其他</w:t>
            </w:r>
          </w:p>
        </w:tc>
        <w:tc>
          <w:tcPr>
            <w:tcW w:w="1616" w:type="dxa"/>
            <w:vAlign w:val="center"/>
          </w:tcPr>
          <w:p w14:paraId="6330A84A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6C6E410C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33AE233C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7B33A433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0641F15F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53E0C831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A9EA54F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14:paraId="3ACD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 w14:paraId="3426BA7E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int="eastAsia"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1ACA980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4253BA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FF9682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FAAA30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AFB00C">
            <w:pPr>
              <w:suppressAutoHyphens/>
              <w:spacing w:line="240" w:lineRule="auto"/>
              <w:ind w:firstLine="0" w:firstLineChars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B248259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461E8D52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4730778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4D8D7D9D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4A9ACA89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6BDCF191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1E8C6B50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14:paraId="2179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045" w:type="dxa"/>
            <w:gridSpan w:val="13"/>
            <w:shd w:val="clear" w:color="auto" w:fill="F1F1F1" w:themeFill="background1" w:themeFillShade="F2"/>
            <w:vAlign w:val="center"/>
          </w:tcPr>
          <w:p w14:paraId="1BFB046F">
            <w:pPr>
              <w:suppressAutoHyphens/>
              <w:spacing w:line="240" w:lineRule="auto"/>
              <w:ind w:firstLine="0" w:firstLineChars="0"/>
              <w:jc w:val="center"/>
              <w:rPr>
                <w:rFonts w:eastAsia="黑体" w:asciiTheme="minorHAnsi" w:hAnsiTheme="minorHAnsi"/>
              </w:rPr>
            </w:pPr>
            <w:r>
              <w:rPr>
                <w:rFonts w:hint="eastAsia" w:eastAsia="黑体" w:asciiTheme="minorHAnsi" w:hAnsiTheme="minorHAnsi"/>
              </w:rPr>
              <w:t>二、拟开发产品</w:t>
            </w:r>
          </w:p>
        </w:tc>
      </w:tr>
      <w:tr w14:paraId="0F133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9" w:type="dxa"/>
            <w:vAlign w:val="center"/>
          </w:tcPr>
          <w:p w14:paraId="7174FD4A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int="eastAsia"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EDB1421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int="eastAsia" w:asciiTheme="minorHAnsi" w:hAnsiTheme="minorHAnsi"/>
                <w:sz w:val="24"/>
                <w:szCs w:val="24"/>
              </w:rPr>
              <w:t>......</w:t>
            </w:r>
          </w:p>
        </w:tc>
        <w:tc>
          <w:tcPr>
            <w:tcW w:w="1418" w:type="dxa"/>
            <w:vAlign w:val="center"/>
          </w:tcPr>
          <w:p w14:paraId="6FE3385E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B425E4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378C27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B165D7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1162B6B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4F1244E6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416B13D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4B6AC454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5518DCDD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054B09ED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202000B2">
            <w:pPr>
              <w:suppressAutoHyphens/>
              <w:spacing w:line="240" w:lineRule="auto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6DA448A">
      <w:pPr>
        <w:suppressAutoHyphens/>
        <w:spacing w:after="140" w:line="276" w:lineRule="auto"/>
        <w:ind w:firstLine="482"/>
        <w:jc w:val="left"/>
      </w:pPr>
      <w:r>
        <w:rPr>
          <w:rFonts w:hint="eastAsia"/>
          <w:b/>
          <w:bCs/>
          <w:sz w:val="24"/>
          <w:szCs w:val="24"/>
        </w:rPr>
        <w:t>注：1.填写申报单位或合作数字化服务企业的数字化相关产品/服务不少于15个，所填报内容需真实可靠；2.产品</w:t>
      </w:r>
      <w:r>
        <w:rPr>
          <w:rFonts w:hint="eastAsia"/>
          <w:b/>
          <w:bCs/>
          <w:sz w:val="24"/>
          <w:szCs w:val="24"/>
          <w:lang w:val="en-US" w:eastAsia="zh-CN"/>
        </w:rPr>
        <w:t>须</w:t>
      </w:r>
      <w:r>
        <w:rPr>
          <w:rFonts w:hint="eastAsia"/>
          <w:b/>
          <w:bCs/>
          <w:sz w:val="24"/>
          <w:szCs w:val="24"/>
        </w:rPr>
        <w:t>具有自主知识产权</w:t>
      </w:r>
      <w:r>
        <w:rPr>
          <w:rFonts w:hint="eastAsia"/>
          <w:b/>
          <w:bCs/>
          <w:sz w:val="24"/>
          <w:szCs w:val="24"/>
          <w:lang w:val="en-US" w:eastAsia="zh-CN"/>
        </w:rPr>
        <w:t>或产品授权</w:t>
      </w:r>
      <w:r>
        <w:rPr>
          <w:rFonts w:hint="eastAsia"/>
          <w:b/>
          <w:bCs/>
          <w:sz w:val="24"/>
          <w:szCs w:val="24"/>
          <w:lang w:eastAsia="zh-CN"/>
        </w:rPr>
        <w:t>，</w:t>
      </w:r>
      <w:r>
        <w:rPr>
          <w:rFonts w:hint="eastAsia"/>
          <w:b/>
          <w:bCs/>
          <w:sz w:val="24"/>
          <w:szCs w:val="24"/>
        </w:rPr>
        <w:t>需提供相关证明材料；3.拟入库的数字化产品服务应具备一定规模的市场应用，产品/服务标准价依据同产品官方定价或过往订单合同(单个产品提供不少于3个)均价填报，需提供相关产品/服务合同或其他自证材料；4.所填报的拟定价格将作为企业采购的依据。</w:t>
      </w:r>
    </w:p>
    <w:p w14:paraId="7A2C6162"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31" w:right="1531" w:bottom="1474" w:left="130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F21B89-B663-49CC-B065-4908BB8726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926AEC4-94A5-4873-B5CB-7FB8278B56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8A7BAE0-C0B9-42E5-946A-AA6A9BF6DC1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08AE4">
    <w:pPr>
      <w:pStyle w:val="6"/>
      <w:ind w:firstLine="0" w:firstLineChars="0"/>
      <w:jc w:val="both"/>
    </w:pPr>
  </w:p>
  <w:p w14:paraId="6EF8BC57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C0A81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jAxZGQ0NzRjYjU0YWQyMTUzZTY1NzZmMzMzN2MifQ=="/>
  </w:docVars>
  <w:rsids>
    <w:rsidRoot w:val="007F7360"/>
    <w:rsid w:val="0000236A"/>
    <w:rsid w:val="00002736"/>
    <w:rsid w:val="00004E95"/>
    <w:rsid w:val="00010E0E"/>
    <w:rsid w:val="000151E0"/>
    <w:rsid w:val="00025B3A"/>
    <w:rsid w:val="00031C17"/>
    <w:rsid w:val="0003219C"/>
    <w:rsid w:val="00032CB8"/>
    <w:rsid w:val="000335BA"/>
    <w:rsid w:val="0003446B"/>
    <w:rsid w:val="000344D7"/>
    <w:rsid w:val="000417FC"/>
    <w:rsid w:val="00050167"/>
    <w:rsid w:val="00055D4A"/>
    <w:rsid w:val="000613DE"/>
    <w:rsid w:val="00067C1A"/>
    <w:rsid w:val="00067E85"/>
    <w:rsid w:val="00071073"/>
    <w:rsid w:val="00085C69"/>
    <w:rsid w:val="000876D7"/>
    <w:rsid w:val="0009151A"/>
    <w:rsid w:val="00096425"/>
    <w:rsid w:val="000A02FE"/>
    <w:rsid w:val="000A181E"/>
    <w:rsid w:val="000B071E"/>
    <w:rsid w:val="000B1886"/>
    <w:rsid w:val="000B2F73"/>
    <w:rsid w:val="000B41EF"/>
    <w:rsid w:val="000C0A93"/>
    <w:rsid w:val="000C365F"/>
    <w:rsid w:val="000C3D98"/>
    <w:rsid w:val="000C44E4"/>
    <w:rsid w:val="000C52C2"/>
    <w:rsid w:val="000C7953"/>
    <w:rsid w:val="000D2838"/>
    <w:rsid w:val="000E4A9B"/>
    <w:rsid w:val="000E66F0"/>
    <w:rsid w:val="000E76C4"/>
    <w:rsid w:val="000E7EB7"/>
    <w:rsid w:val="000F4E30"/>
    <w:rsid w:val="00100649"/>
    <w:rsid w:val="00106085"/>
    <w:rsid w:val="001071D0"/>
    <w:rsid w:val="00110D17"/>
    <w:rsid w:val="00114E2E"/>
    <w:rsid w:val="0011640B"/>
    <w:rsid w:val="00116519"/>
    <w:rsid w:val="00117F42"/>
    <w:rsid w:val="00122DD0"/>
    <w:rsid w:val="00126233"/>
    <w:rsid w:val="00126F1E"/>
    <w:rsid w:val="001305D2"/>
    <w:rsid w:val="00130A5F"/>
    <w:rsid w:val="001319B4"/>
    <w:rsid w:val="00133826"/>
    <w:rsid w:val="00137725"/>
    <w:rsid w:val="001377E8"/>
    <w:rsid w:val="00137EC7"/>
    <w:rsid w:val="00140495"/>
    <w:rsid w:val="00145862"/>
    <w:rsid w:val="00151458"/>
    <w:rsid w:val="001564DC"/>
    <w:rsid w:val="001627F7"/>
    <w:rsid w:val="001634E6"/>
    <w:rsid w:val="0016622C"/>
    <w:rsid w:val="00170DA6"/>
    <w:rsid w:val="001747F7"/>
    <w:rsid w:val="00181F17"/>
    <w:rsid w:val="0018296A"/>
    <w:rsid w:val="001859B6"/>
    <w:rsid w:val="00192BAB"/>
    <w:rsid w:val="001A42AE"/>
    <w:rsid w:val="001A6084"/>
    <w:rsid w:val="001B02CC"/>
    <w:rsid w:val="001C1C52"/>
    <w:rsid w:val="001C76A5"/>
    <w:rsid w:val="001E0720"/>
    <w:rsid w:val="001E4CCA"/>
    <w:rsid w:val="001F2875"/>
    <w:rsid w:val="001F45FD"/>
    <w:rsid w:val="001F4A90"/>
    <w:rsid w:val="001F5F58"/>
    <w:rsid w:val="001F64E0"/>
    <w:rsid w:val="002110E6"/>
    <w:rsid w:val="002126EE"/>
    <w:rsid w:val="00212F1C"/>
    <w:rsid w:val="0021473F"/>
    <w:rsid w:val="00223E8E"/>
    <w:rsid w:val="00226831"/>
    <w:rsid w:val="00232DD0"/>
    <w:rsid w:val="00233B75"/>
    <w:rsid w:val="0023544A"/>
    <w:rsid w:val="00235470"/>
    <w:rsid w:val="002371C6"/>
    <w:rsid w:val="00237AFE"/>
    <w:rsid w:val="00242C3C"/>
    <w:rsid w:val="002444BD"/>
    <w:rsid w:val="00245575"/>
    <w:rsid w:val="00253ABE"/>
    <w:rsid w:val="00253B17"/>
    <w:rsid w:val="00255D64"/>
    <w:rsid w:val="0025630A"/>
    <w:rsid w:val="00256669"/>
    <w:rsid w:val="00257823"/>
    <w:rsid w:val="0026132B"/>
    <w:rsid w:val="00263478"/>
    <w:rsid w:val="002723EC"/>
    <w:rsid w:val="00274CBF"/>
    <w:rsid w:val="002827B3"/>
    <w:rsid w:val="00282D23"/>
    <w:rsid w:val="00282E36"/>
    <w:rsid w:val="002943E7"/>
    <w:rsid w:val="002A411A"/>
    <w:rsid w:val="002A61B4"/>
    <w:rsid w:val="002B27EE"/>
    <w:rsid w:val="002B6FDC"/>
    <w:rsid w:val="002B7741"/>
    <w:rsid w:val="002C22E0"/>
    <w:rsid w:val="002D275D"/>
    <w:rsid w:val="002E1CDB"/>
    <w:rsid w:val="002E7A0E"/>
    <w:rsid w:val="002F0A84"/>
    <w:rsid w:val="002F6595"/>
    <w:rsid w:val="002F6D7F"/>
    <w:rsid w:val="00300047"/>
    <w:rsid w:val="003006AF"/>
    <w:rsid w:val="00305639"/>
    <w:rsid w:val="00305B3F"/>
    <w:rsid w:val="0030743F"/>
    <w:rsid w:val="00312823"/>
    <w:rsid w:val="003133A4"/>
    <w:rsid w:val="00322C39"/>
    <w:rsid w:val="003241A2"/>
    <w:rsid w:val="00332CEE"/>
    <w:rsid w:val="00340A50"/>
    <w:rsid w:val="00345EE4"/>
    <w:rsid w:val="003515F7"/>
    <w:rsid w:val="003518C4"/>
    <w:rsid w:val="00352E3E"/>
    <w:rsid w:val="0035623C"/>
    <w:rsid w:val="00361852"/>
    <w:rsid w:val="00363698"/>
    <w:rsid w:val="00364366"/>
    <w:rsid w:val="00365A56"/>
    <w:rsid w:val="00376437"/>
    <w:rsid w:val="00376E47"/>
    <w:rsid w:val="00384745"/>
    <w:rsid w:val="00385878"/>
    <w:rsid w:val="00392861"/>
    <w:rsid w:val="00393FAC"/>
    <w:rsid w:val="00397FF5"/>
    <w:rsid w:val="003A20F2"/>
    <w:rsid w:val="003A3941"/>
    <w:rsid w:val="003A63BC"/>
    <w:rsid w:val="003B23C0"/>
    <w:rsid w:val="003B3798"/>
    <w:rsid w:val="003B5AF2"/>
    <w:rsid w:val="003B6943"/>
    <w:rsid w:val="003B6D6E"/>
    <w:rsid w:val="003C26C9"/>
    <w:rsid w:val="003C3CF6"/>
    <w:rsid w:val="003D661B"/>
    <w:rsid w:val="003D7606"/>
    <w:rsid w:val="003E0345"/>
    <w:rsid w:val="003E4B1C"/>
    <w:rsid w:val="003E5759"/>
    <w:rsid w:val="003F2AF1"/>
    <w:rsid w:val="003F32B6"/>
    <w:rsid w:val="003F574E"/>
    <w:rsid w:val="00403649"/>
    <w:rsid w:val="00405E38"/>
    <w:rsid w:val="00406876"/>
    <w:rsid w:val="00406A03"/>
    <w:rsid w:val="0040776E"/>
    <w:rsid w:val="00410DEE"/>
    <w:rsid w:val="0041285A"/>
    <w:rsid w:val="00412968"/>
    <w:rsid w:val="004260A9"/>
    <w:rsid w:val="00426FCE"/>
    <w:rsid w:val="0043028B"/>
    <w:rsid w:val="00430E84"/>
    <w:rsid w:val="00434BC6"/>
    <w:rsid w:val="0043598F"/>
    <w:rsid w:val="00436195"/>
    <w:rsid w:val="004413B8"/>
    <w:rsid w:val="004414D7"/>
    <w:rsid w:val="004421AB"/>
    <w:rsid w:val="004424AF"/>
    <w:rsid w:val="0044277F"/>
    <w:rsid w:val="00450DAC"/>
    <w:rsid w:val="0045425F"/>
    <w:rsid w:val="00454A9A"/>
    <w:rsid w:val="00456FA4"/>
    <w:rsid w:val="00457956"/>
    <w:rsid w:val="004602DC"/>
    <w:rsid w:val="004617F6"/>
    <w:rsid w:val="00463606"/>
    <w:rsid w:val="0046366A"/>
    <w:rsid w:val="00463BA1"/>
    <w:rsid w:val="00465A7B"/>
    <w:rsid w:val="004663F5"/>
    <w:rsid w:val="004703CA"/>
    <w:rsid w:val="004744DB"/>
    <w:rsid w:val="0048086A"/>
    <w:rsid w:val="00481AFA"/>
    <w:rsid w:val="0048310F"/>
    <w:rsid w:val="004831B0"/>
    <w:rsid w:val="00486A7E"/>
    <w:rsid w:val="00487278"/>
    <w:rsid w:val="00487A84"/>
    <w:rsid w:val="00490931"/>
    <w:rsid w:val="00492AF5"/>
    <w:rsid w:val="0049588E"/>
    <w:rsid w:val="004959E7"/>
    <w:rsid w:val="004A06B4"/>
    <w:rsid w:val="004A2CD2"/>
    <w:rsid w:val="004A3841"/>
    <w:rsid w:val="004A6452"/>
    <w:rsid w:val="004A75D0"/>
    <w:rsid w:val="004B09EF"/>
    <w:rsid w:val="004B350E"/>
    <w:rsid w:val="004B4FE6"/>
    <w:rsid w:val="004C584D"/>
    <w:rsid w:val="004D0013"/>
    <w:rsid w:val="004D1D6F"/>
    <w:rsid w:val="004D5321"/>
    <w:rsid w:val="004D53E3"/>
    <w:rsid w:val="004D5ADC"/>
    <w:rsid w:val="004E3C5A"/>
    <w:rsid w:val="004E5816"/>
    <w:rsid w:val="004F195F"/>
    <w:rsid w:val="004F5E41"/>
    <w:rsid w:val="004F743D"/>
    <w:rsid w:val="0050081E"/>
    <w:rsid w:val="005029FA"/>
    <w:rsid w:val="0050445E"/>
    <w:rsid w:val="00513445"/>
    <w:rsid w:val="0051350B"/>
    <w:rsid w:val="005208FA"/>
    <w:rsid w:val="00521749"/>
    <w:rsid w:val="00531240"/>
    <w:rsid w:val="00532912"/>
    <w:rsid w:val="00533C62"/>
    <w:rsid w:val="00535F67"/>
    <w:rsid w:val="00537FBC"/>
    <w:rsid w:val="00540551"/>
    <w:rsid w:val="00540CD4"/>
    <w:rsid w:val="00540F64"/>
    <w:rsid w:val="005417C7"/>
    <w:rsid w:val="00545496"/>
    <w:rsid w:val="00545521"/>
    <w:rsid w:val="0055287C"/>
    <w:rsid w:val="00552ED9"/>
    <w:rsid w:val="005549C2"/>
    <w:rsid w:val="005564CA"/>
    <w:rsid w:val="00557E79"/>
    <w:rsid w:val="005603C1"/>
    <w:rsid w:val="005603CC"/>
    <w:rsid w:val="005613D0"/>
    <w:rsid w:val="005664D7"/>
    <w:rsid w:val="005670B4"/>
    <w:rsid w:val="00567D21"/>
    <w:rsid w:val="00575DF6"/>
    <w:rsid w:val="00583D41"/>
    <w:rsid w:val="005852F0"/>
    <w:rsid w:val="00593837"/>
    <w:rsid w:val="00594467"/>
    <w:rsid w:val="005A6FC7"/>
    <w:rsid w:val="005B0158"/>
    <w:rsid w:val="005C688A"/>
    <w:rsid w:val="005D0A5E"/>
    <w:rsid w:val="005D1E53"/>
    <w:rsid w:val="005D7F5B"/>
    <w:rsid w:val="005E4B88"/>
    <w:rsid w:val="005E5360"/>
    <w:rsid w:val="005E6B9D"/>
    <w:rsid w:val="005F0C0F"/>
    <w:rsid w:val="005F305C"/>
    <w:rsid w:val="005F51C7"/>
    <w:rsid w:val="005F5651"/>
    <w:rsid w:val="005F6AE7"/>
    <w:rsid w:val="00602164"/>
    <w:rsid w:val="00602243"/>
    <w:rsid w:val="00602B11"/>
    <w:rsid w:val="00603511"/>
    <w:rsid w:val="00606097"/>
    <w:rsid w:val="006218BC"/>
    <w:rsid w:val="006330B6"/>
    <w:rsid w:val="006350D3"/>
    <w:rsid w:val="00636411"/>
    <w:rsid w:val="006434EA"/>
    <w:rsid w:val="00644270"/>
    <w:rsid w:val="00647DDB"/>
    <w:rsid w:val="0065318F"/>
    <w:rsid w:val="00654D02"/>
    <w:rsid w:val="00655E9F"/>
    <w:rsid w:val="006731FB"/>
    <w:rsid w:val="0067519C"/>
    <w:rsid w:val="00680C1C"/>
    <w:rsid w:val="00685137"/>
    <w:rsid w:val="0068656C"/>
    <w:rsid w:val="00692AC3"/>
    <w:rsid w:val="006A0204"/>
    <w:rsid w:val="006A17A4"/>
    <w:rsid w:val="006A197D"/>
    <w:rsid w:val="006A2CA5"/>
    <w:rsid w:val="006A32D4"/>
    <w:rsid w:val="006B0C1E"/>
    <w:rsid w:val="006B1A45"/>
    <w:rsid w:val="006B537A"/>
    <w:rsid w:val="006B558A"/>
    <w:rsid w:val="006B6330"/>
    <w:rsid w:val="006C5877"/>
    <w:rsid w:val="006D08D3"/>
    <w:rsid w:val="006D0D96"/>
    <w:rsid w:val="006D5B9C"/>
    <w:rsid w:val="006E4B4E"/>
    <w:rsid w:val="006E5C9A"/>
    <w:rsid w:val="006F2861"/>
    <w:rsid w:val="006F2CD4"/>
    <w:rsid w:val="006F78DC"/>
    <w:rsid w:val="00707643"/>
    <w:rsid w:val="00710BAC"/>
    <w:rsid w:val="0071168B"/>
    <w:rsid w:val="007127AF"/>
    <w:rsid w:val="00712AD3"/>
    <w:rsid w:val="00713DDB"/>
    <w:rsid w:val="00715599"/>
    <w:rsid w:val="0071729B"/>
    <w:rsid w:val="00720CEE"/>
    <w:rsid w:val="00721A8E"/>
    <w:rsid w:val="00721BAE"/>
    <w:rsid w:val="00724B63"/>
    <w:rsid w:val="007310E6"/>
    <w:rsid w:val="00732BCD"/>
    <w:rsid w:val="0073512D"/>
    <w:rsid w:val="0073606C"/>
    <w:rsid w:val="00740F70"/>
    <w:rsid w:val="0074340F"/>
    <w:rsid w:val="00743B01"/>
    <w:rsid w:val="007444AB"/>
    <w:rsid w:val="007500EA"/>
    <w:rsid w:val="007504C7"/>
    <w:rsid w:val="0075392A"/>
    <w:rsid w:val="00765C55"/>
    <w:rsid w:val="00765F78"/>
    <w:rsid w:val="007674B1"/>
    <w:rsid w:val="00767FAF"/>
    <w:rsid w:val="00771FB0"/>
    <w:rsid w:val="00772D53"/>
    <w:rsid w:val="00773EDB"/>
    <w:rsid w:val="00774AF7"/>
    <w:rsid w:val="00777C0D"/>
    <w:rsid w:val="00777F5E"/>
    <w:rsid w:val="00782DD6"/>
    <w:rsid w:val="0078583B"/>
    <w:rsid w:val="007872CF"/>
    <w:rsid w:val="00787C38"/>
    <w:rsid w:val="00787F09"/>
    <w:rsid w:val="007938EC"/>
    <w:rsid w:val="00795BB3"/>
    <w:rsid w:val="00796270"/>
    <w:rsid w:val="00796C95"/>
    <w:rsid w:val="007974A2"/>
    <w:rsid w:val="007A3CDC"/>
    <w:rsid w:val="007A4281"/>
    <w:rsid w:val="007B2A90"/>
    <w:rsid w:val="007B370C"/>
    <w:rsid w:val="007B3856"/>
    <w:rsid w:val="007B3C9F"/>
    <w:rsid w:val="007B44C0"/>
    <w:rsid w:val="007B537C"/>
    <w:rsid w:val="007B781F"/>
    <w:rsid w:val="007B78BC"/>
    <w:rsid w:val="007B7BD5"/>
    <w:rsid w:val="007C08ED"/>
    <w:rsid w:val="007C5989"/>
    <w:rsid w:val="007C78B6"/>
    <w:rsid w:val="007E0A5E"/>
    <w:rsid w:val="007F2400"/>
    <w:rsid w:val="007F2906"/>
    <w:rsid w:val="007F2F89"/>
    <w:rsid w:val="007F6854"/>
    <w:rsid w:val="007F7360"/>
    <w:rsid w:val="00811CA3"/>
    <w:rsid w:val="00812264"/>
    <w:rsid w:val="00823D3F"/>
    <w:rsid w:val="00826682"/>
    <w:rsid w:val="00827199"/>
    <w:rsid w:val="00832820"/>
    <w:rsid w:val="00835027"/>
    <w:rsid w:val="00843405"/>
    <w:rsid w:val="00843F3E"/>
    <w:rsid w:val="00844F48"/>
    <w:rsid w:val="00845374"/>
    <w:rsid w:val="00853A96"/>
    <w:rsid w:val="00853B9B"/>
    <w:rsid w:val="00856DBC"/>
    <w:rsid w:val="00865BAB"/>
    <w:rsid w:val="00866635"/>
    <w:rsid w:val="0086788C"/>
    <w:rsid w:val="00867ACC"/>
    <w:rsid w:val="00870945"/>
    <w:rsid w:val="0087419F"/>
    <w:rsid w:val="008751F9"/>
    <w:rsid w:val="00882003"/>
    <w:rsid w:val="00886248"/>
    <w:rsid w:val="00887AA4"/>
    <w:rsid w:val="00887EB0"/>
    <w:rsid w:val="00890B5E"/>
    <w:rsid w:val="008930D1"/>
    <w:rsid w:val="008B0646"/>
    <w:rsid w:val="008B2575"/>
    <w:rsid w:val="008B3814"/>
    <w:rsid w:val="008B47DD"/>
    <w:rsid w:val="008B4C8F"/>
    <w:rsid w:val="008B6811"/>
    <w:rsid w:val="008B750A"/>
    <w:rsid w:val="008C65B0"/>
    <w:rsid w:val="008D0138"/>
    <w:rsid w:val="008D134E"/>
    <w:rsid w:val="008D3166"/>
    <w:rsid w:val="008E12FA"/>
    <w:rsid w:val="008E21F3"/>
    <w:rsid w:val="008E4FAF"/>
    <w:rsid w:val="008E663E"/>
    <w:rsid w:val="008E78F6"/>
    <w:rsid w:val="008F0CA8"/>
    <w:rsid w:val="008F273F"/>
    <w:rsid w:val="008F2DD8"/>
    <w:rsid w:val="008F3325"/>
    <w:rsid w:val="009013A3"/>
    <w:rsid w:val="0090393B"/>
    <w:rsid w:val="00907292"/>
    <w:rsid w:val="00907E65"/>
    <w:rsid w:val="00912A8F"/>
    <w:rsid w:val="00930E6E"/>
    <w:rsid w:val="00933BD8"/>
    <w:rsid w:val="00941F08"/>
    <w:rsid w:val="0094381E"/>
    <w:rsid w:val="00944604"/>
    <w:rsid w:val="009556A6"/>
    <w:rsid w:val="0095738B"/>
    <w:rsid w:val="0096356B"/>
    <w:rsid w:val="00966129"/>
    <w:rsid w:val="00966551"/>
    <w:rsid w:val="0096690C"/>
    <w:rsid w:val="00973850"/>
    <w:rsid w:val="00973C08"/>
    <w:rsid w:val="00975A01"/>
    <w:rsid w:val="00980E49"/>
    <w:rsid w:val="00982BFA"/>
    <w:rsid w:val="0098578F"/>
    <w:rsid w:val="009862AB"/>
    <w:rsid w:val="0099037C"/>
    <w:rsid w:val="009915DF"/>
    <w:rsid w:val="009A109C"/>
    <w:rsid w:val="009A13F1"/>
    <w:rsid w:val="009A3478"/>
    <w:rsid w:val="009A515C"/>
    <w:rsid w:val="009A64A4"/>
    <w:rsid w:val="009A655E"/>
    <w:rsid w:val="009B0601"/>
    <w:rsid w:val="009B08E2"/>
    <w:rsid w:val="009B6765"/>
    <w:rsid w:val="009B7074"/>
    <w:rsid w:val="009D126C"/>
    <w:rsid w:val="009D6B48"/>
    <w:rsid w:val="009D6ED1"/>
    <w:rsid w:val="009E2C71"/>
    <w:rsid w:val="009E582B"/>
    <w:rsid w:val="009E74B6"/>
    <w:rsid w:val="009F118B"/>
    <w:rsid w:val="00A02E65"/>
    <w:rsid w:val="00A05257"/>
    <w:rsid w:val="00A10AAB"/>
    <w:rsid w:val="00A1470B"/>
    <w:rsid w:val="00A148A3"/>
    <w:rsid w:val="00A15D07"/>
    <w:rsid w:val="00A15EEC"/>
    <w:rsid w:val="00A20D4C"/>
    <w:rsid w:val="00A2332D"/>
    <w:rsid w:val="00A33CE8"/>
    <w:rsid w:val="00A342EA"/>
    <w:rsid w:val="00A36C36"/>
    <w:rsid w:val="00A37874"/>
    <w:rsid w:val="00A4192D"/>
    <w:rsid w:val="00A516DA"/>
    <w:rsid w:val="00A55186"/>
    <w:rsid w:val="00A575EF"/>
    <w:rsid w:val="00A62503"/>
    <w:rsid w:val="00A67CCB"/>
    <w:rsid w:val="00A71AC0"/>
    <w:rsid w:val="00A76D93"/>
    <w:rsid w:val="00A87115"/>
    <w:rsid w:val="00A87254"/>
    <w:rsid w:val="00A9263E"/>
    <w:rsid w:val="00AA02E8"/>
    <w:rsid w:val="00AA3298"/>
    <w:rsid w:val="00AA5E36"/>
    <w:rsid w:val="00AB0D77"/>
    <w:rsid w:val="00AC1E76"/>
    <w:rsid w:val="00AC321C"/>
    <w:rsid w:val="00AC5080"/>
    <w:rsid w:val="00AC644B"/>
    <w:rsid w:val="00AD27DB"/>
    <w:rsid w:val="00AD3EFF"/>
    <w:rsid w:val="00AE26B4"/>
    <w:rsid w:val="00AE51BB"/>
    <w:rsid w:val="00AF0B5A"/>
    <w:rsid w:val="00AF58CB"/>
    <w:rsid w:val="00AF72FB"/>
    <w:rsid w:val="00B00CF2"/>
    <w:rsid w:val="00B077A6"/>
    <w:rsid w:val="00B07D06"/>
    <w:rsid w:val="00B15608"/>
    <w:rsid w:val="00B15F6F"/>
    <w:rsid w:val="00B1609A"/>
    <w:rsid w:val="00B2062D"/>
    <w:rsid w:val="00B2328D"/>
    <w:rsid w:val="00B238E6"/>
    <w:rsid w:val="00B33F97"/>
    <w:rsid w:val="00B36FC3"/>
    <w:rsid w:val="00B37BB4"/>
    <w:rsid w:val="00B37C24"/>
    <w:rsid w:val="00B4050C"/>
    <w:rsid w:val="00B415F4"/>
    <w:rsid w:val="00B43F47"/>
    <w:rsid w:val="00B440B9"/>
    <w:rsid w:val="00B45287"/>
    <w:rsid w:val="00B50B51"/>
    <w:rsid w:val="00B50B87"/>
    <w:rsid w:val="00B56887"/>
    <w:rsid w:val="00B5688D"/>
    <w:rsid w:val="00B64927"/>
    <w:rsid w:val="00B723DE"/>
    <w:rsid w:val="00B73872"/>
    <w:rsid w:val="00B749FC"/>
    <w:rsid w:val="00B75CA4"/>
    <w:rsid w:val="00B77510"/>
    <w:rsid w:val="00B831AD"/>
    <w:rsid w:val="00B840CB"/>
    <w:rsid w:val="00B85539"/>
    <w:rsid w:val="00B909BC"/>
    <w:rsid w:val="00B92A26"/>
    <w:rsid w:val="00B97640"/>
    <w:rsid w:val="00B9767F"/>
    <w:rsid w:val="00B97AE5"/>
    <w:rsid w:val="00B97E7D"/>
    <w:rsid w:val="00BA025E"/>
    <w:rsid w:val="00BA1DA3"/>
    <w:rsid w:val="00BA7E43"/>
    <w:rsid w:val="00BB0506"/>
    <w:rsid w:val="00BB0756"/>
    <w:rsid w:val="00BB2500"/>
    <w:rsid w:val="00BB48E8"/>
    <w:rsid w:val="00BC21D2"/>
    <w:rsid w:val="00BC4408"/>
    <w:rsid w:val="00BC4958"/>
    <w:rsid w:val="00BC5DF9"/>
    <w:rsid w:val="00BC7137"/>
    <w:rsid w:val="00BC76FF"/>
    <w:rsid w:val="00BC7E1D"/>
    <w:rsid w:val="00BE106C"/>
    <w:rsid w:val="00BE1317"/>
    <w:rsid w:val="00BE3C64"/>
    <w:rsid w:val="00BE4D2F"/>
    <w:rsid w:val="00BE502C"/>
    <w:rsid w:val="00BF10A4"/>
    <w:rsid w:val="00BF4340"/>
    <w:rsid w:val="00BF4904"/>
    <w:rsid w:val="00BF6DA8"/>
    <w:rsid w:val="00C03C62"/>
    <w:rsid w:val="00C06A97"/>
    <w:rsid w:val="00C11A91"/>
    <w:rsid w:val="00C12731"/>
    <w:rsid w:val="00C136AF"/>
    <w:rsid w:val="00C15D0C"/>
    <w:rsid w:val="00C170AB"/>
    <w:rsid w:val="00C218E6"/>
    <w:rsid w:val="00C30133"/>
    <w:rsid w:val="00C317CB"/>
    <w:rsid w:val="00C3408B"/>
    <w:rsid w:val="00C36BDA"/>
    <w:rsid w:val="00C3713F"/>
    <w:rsid w:val="00C37500"/>
    <w:rsid w:val="00C37E11"/>
    <w:rsid w:val="00C44352"/>
    <w:rsid w:val="00C45940"/>
    <w:rsid w:val="00C47DE3"/>
    <w:rsid w:val="00C56E78"/>
    <w:rsid w:val="00C75B37"/>
    <w:rsid w:val="00C816AC"/>
    <w:rsid w:val="00C91453"/>
    <w:rsid w:val="00C92E02"/>
    <w:rsid w:val="00C9548E"/>
    <w:rsid w:val="00C95516"/>
    <w:rsid w:val="00C9581C"/>
    <w:rsid w:val="00CA0838"/>
    <w:rsid w:val="00CA18A8"/>
    <w:rsid w:val="00CA4005"/>
    <w:rsid w:val="00CA5748"/>
    <w:rsid w:val="00CA6F77"/>
    <w:rsid w:val="00CB2F19"/>
    <w:rsid w:val="00CB62B7"/>
    <w:rsid w:val="00CC20A3"/>
    <w:rsid w:val="00CC25E2"/>
    <w:rsid w:val="00CC4002"/>
    <w:rsid w:val="00CC42D1"/>
    <w:rsid w:val="00CC4B73"/>
    <w:rsid w:val="00CC4C21"/>
    <w:rsid w:val="00CC57EB"/>
    <w:rsid w:val="00CD02C3"/>
    <w:rsid w:val="00CD204A"/>
    <w:rsid w:val="00CD21E4"/>
    <w:rsid w:val="00CD7833"/>
    <w:rsid w:val="00CE24C8"/>
    <w:rsid w:val="00CE4099"/>
    <w:rsid w:val="00CE6550"/>
    <w:rsid w:val="00CF2BA0"/>
    <w:rsid w:val="00CF2C5F"/>
    <w:rsid w:val="00CF2EF3"/>
    <w:rsid w:val="00CF3215"/>
    <w:rsid w:val="00CF7D94"/>
    <w:rsid w:val="00D04AA5"/>
    <w:rsid w:val="00D0682E"/>
    <w:rsid w:val="00D06BDB"/>
    <w:rsid w:val="00D072A0"/>
    <w:rsid w:val="00D174F1"/>
    <w:rsid w:val="00D22456"/>
    <w:rsid w:val="00D2713D"/>
    <w:rsid w:val="00D30195"/>
    <w:rsid w:val="00D3666B"/>
    <w:rsid w:val="00D36AC4"/>
    <w:rsid w:val="00D40CD5"/>
    <w:rsid w:val="00D42522"/>
    <w:rsid w:val="00D42B2D"/>
    <w:rsid w:val="00D45E0F"/>
    <w:rsid w:val="00D4688F"/>
    <w:rsid w:val="00D53B0C"/>
    <w:rsid w:val="00D53C5A"/>
    <w:rsid w:val="00D53EA7"/>
    <w:rsid w:val="00D5782F"/>
    <w:rsid w:val="00D63DFF"/>
    <w:rsid w:val="00D64393"/>
    <w:rsid w:val="00D65395"/>
    <w:rsid w:val="00D656B2"/>
    <w:rsid w:val="00D71C4F"/>
    <w:rsid w:val="00D724EC"/>
    <w:rsid w:val="00D737BE"/>
    <w:rsid w:val="00D73E7A"/>
    <w:rsid w:val="00D80B5F"/>
    <w:rsid w:val="00D85873"/>
    <w:rsid w:val="00D8717E"/>
    <w:rsid w:val="00D91045"/>
    <w:rsid w:val="00D93931"/>
    <w:rsid w:val="00D946EB"/>
    <w:rsid w:val="00DA710D"/>
    <w:rsid w:val="00DA7122"/>
    <w:rsid w:val="00DA7B3D"/>
    <w:rsid w:val="00DB0D38"/>
    <w:rsid w:val="00DC27BD"/>
    <w:rsid w:val="00DC6D13"/>
    <w:rsid w:val="00DC7DDD"/>
    <w:rsid w:val="00DD23E5"/>
    <w:rsid w:val="00DD299D"/>
    <w:rsid w:val="00DD727E"/>
    <w:rsid w:val="00DD764B"/>
    <w:rsid w:val="00DD7CC2"/>
    <w:rsid w:val="00DE156C"/>
    <w:rsid w:val="00DE2959"/>
    <w:rsid w:val="00DE7534"/>
    <w:rsid w:val="00DF0364"/>
    <w:rsid w:val="00DF0932"/>
    <w:rsid w:val="00DF3C0E"/>
    <w:rsid w:val="00DF631F"/>
    <w:rsid w:val="00E02847"/>
    <w:rsid w:val="00E02C9B"/>
    <w:rsid w:val="00E03CD7"/>
    <w:rsid w:val="00E05038"/>
    <w:rsid w:val="00E05AF8"/>
    <w:rsid w:val="00E15956"/>
    <w:rsid w:val="00E173FF"/>
    <w:rsid w:val="00E174F5"/>
    <w:rsid w:val="00E2229A"/>
    <w:rsid w:val="00E271FF"/>
    <w:rsid w:val="00E40579"/>
    <w:rsid w:val="00E415C1"/>
    <w:rsid w:val="00E41EF2"/>
    <w:rsid w:val="00E443B7"/>
    <w:rsid w:val="00E5384E"/>
    <w:rsid w:val="00E56757"/>
    <w:rsid w:val="00E704D3"/>
    <w:rsid w:val="00E73642"/>
    <w:rsid w:val="00E744F8"/>
    <w:rsid w:val="00E76373"/>
    <w:rsid w:val="00E82F7A"/>
    <w:rsid w:val="00E9149C"/>
    <w:rsid w:val="00E93CF1"/>
    <w:rsid w:val="00E9675C"/>
    <w:rsid w:val="00EA0813"/>
    <w:rsid w:val="00EA1BF2"/>
    <w:rsid w:val="00EA416A"/>
    <w:rsid w:val="00EA58F8"/>
    <w:rsid w:val="00EB04D0"/>
    <w:rsid w:val="00EB1985"/>
    <w:rsid w:val="00EC3A2D"/>
    <w:rsid w:val="00EC5DDB"/>
    <w:rsid w:val="00ED21A5"/>
    <w:rsid w:val="00EE26B9"/>
    <w:rsid w:val="00EE4263"/>
    <w:rsid w:val="00EE7C80"/>
    <w:rsid w:val="00EF0F55"/>
    <w:rsid w:val="00EF2965"/>
    <w:rsid w:val="00EF46DA"/>
    <w:rsid w:val="00F00F81"/>
    <w:rsid w:val="00F03A18"/>
    <w:rsid w:val="00F046CC"/>
    <w:rsid w:val="00F07F51"/>
    <w:rsid w:val="00F12D62"/>
    <w:rsid w:val="00F23093"/>
    <w:rsid w:val="00F2375F"/>
    <w:rsid w:val="00F31C05"/>
    <w:rsid w:val="00F31E62"/>
    <w:rsid w:val="00F36497"/>
    <w:rsid w:val="00F37113"/>
    <w:rsid w:val="00F37CA2"/>
    <w:rsid w:val="00F41D72"/>
    <w:rsid w:val="00F430C2"/>
    <w:rsid w:val="00F438EE"/>
    <w:rsid w:val="00F44F65"/>
    <w:rsid w:val="00F478AE"/>
    <w:rsid w:val="00F47A72"/>
    <w:rsid w:val="00F5401A"/>
    <w:rsid w:val="00F55D3E"/>
    <w:rsid w:val="00F57128"/>
    <w:rsid w:val="00F60B79"/>
    <w:rsid w:val="00F61303"/>
    <w:rsid w:val="00F62860"/>
    <w:rsid w:val="00F6429C"/>
    <w:rsid w:val="00F656B3"/>
    <w:rsid w:val="00F65A53"/>
    <w:rsid w:val="00F6736D"/>
    <w:rsid w:val="00F70A7E"/>
    <w:rsid w:val="00F776D0"/>
    <w:rsid w:val="00F77E6F"/>
    <w:rsid w:val="00F80BAE"/>
    <w:rsid w:val="00F81B64"/>
    <w:rsid w:val="00F828A7"/>
    <w:rsid w:val="00F85F4B"/>
    <w:rsid w:val="00F90588"/>
    <w:rsid w:val="00F90D7F"/>
    <w:rsid w:val="00F969E1"/>
    <w:rsid w:val="00FA0626"/>
    <w:rsid w:val="00FA637E"/>
    <w:rsid w:val="00FA6D2B"/>
    <w:rsid w:val="00FB012C"/>
    <w:rsid w:val="00FB2245"/>
    <w:rsid w:val="00FB7390"/>
    <w:rsid w:val="00FC2099"/>
    <w:rsid w:val="00FC5DDB"/>
    <w:rsid w:val="00FC62A6"/>
    <w:rsid w:val="00FC7F0E"/>
    <w:rsid w:val="00FD10CB"/>
    <w:rsid w:val="00FD30AE"/>
    <w:rsid w:val="00FD4DB0"/>
    <w:rsid w:val="00FE240B"/>
    <w:rsid w:val="00FE5400"/>
    <w:rsid w:val="00FE65E1"/>
    <w:rsid w:val="00FF1607"/>
    <w:rsid w:val="00FF1AED"/>
    <w:rsid w:val="01A87ABC"/>
    <w:rsid w:val="023C4E17"/>
    <w:rsid w:val="02866093"/>
    <w:rsid w:val="05254478"/>
    <w:rsid w:val="05364A20"/>
    <w:rsid w:val="073831EA"/>
    <w:rsid w:val="07595F99"/>
    <w:rsid w:val="07C26611"/>
    <w:rsid w:val="07F151BD"/>
    <w:rsid w:val="08CE609D"/>
    <w:rsid w:val="0A7B5AED"/>
    <w:rsid w:val="0B38008C"/>
    <w:rsid w:val="0B623984"/>
    <w:rsid w:val="0BD55995"/>
    <w:rsid w:val="0CA105FF"/>
    <w:rsid w:val="0E0A6A25"/>
    <w:rsid w:val="0E6B438E"/>
    <w:rsid w:val="10765998"/>
    <w:rsid w:val="10B50806"/>
    <w:rsid w:val="10BC2473"/>
    <w:rsid w:val="124864DC"/>
    <w:rsid w:val="126F15CC"/>
    <w:rsid w:val="14DB226E"/>
    <w:rsid w:val="17DC6A24"/>
    <w:rsid w:val="19BB97E2"/>
    <w:rsid w:val="19BE5CBA"/>
    <w:rsid w:val="1A343B53"/>
    <w:rsid w:val="1AB8583A"/>
    <w:rsid w:val="1BBD75E9"/>
    <w:rsid w:val="1C411EE7"/>
    <w:rsid w:val="1E905386"/>
    <w:rsid w:val="1EEF56F5"/>
    <w:rsid w:val="20416FD2"/>
    <w:rsid w:val="20AF6DAA"/>
    <w:rsid w:val="20C05FE7"/>
    <w:rsid w:val="231E5665"/>
    <w:rsid w:val="24AC6369"/>
    <w:rsid w:val="26DB7EAB"/>
    <w:rsid w:val="278B69F7"/>
    <w:rsid w:val="29824F15"/>
    <w:rsid w:val="2B284191"/>
    <w:rsid w:val="2B3273EC"/>
    <w:rsid w:val="2B5E554F"/>
    <w:rsid w:val="2B8F395A"/>
    <w:rsid w:val="2C2B3004"/>
    <w:rsid w:val="2CE54146"/>
    <w:rsid w:val="2FD22833"/>
    <w:rsid w:val="30033D52"/>
    <w:rsid w:val="304E16EE"/>
    <w:rsid w:val="30731037"/>
    <w:rsid w:val="30CD6F80"/>
    <w:rsid w:val="318B086B"/>
    <w:rsid w:val="34F81F30"/>
    <w:rsid w:val="362D3F7F"/>
    <w:rsid w:val="3669034A"/>
    <w:rsid w:val="38B36E1A"/>
    <w:rsid w:val="395A05A6"/>
    <w:rsid w:val="39660BD0"/>
    <w:rsid w:val="39ED1F78"/>
    <w:rsid w:val="3A7E657E"/>
    <w:rsid w:val="3AEC222F"/>
    <w:rsid w:val="3B0E14BE"/>
    <w:rsid w:val="3BDF311C"/>
    <w:rsid w:val="3C9E1074"/>
    <w:rsid w:val="3E992600"/>
    <w:rsid w:val="3EF70024"/>
    <w:rsid w:val="3F1D0686"/>
    <w:rsid w:val="3F453F77"/>
    <w:rsid w:val="400548EA"/>
    <w:rsid w:val="40F21752"/>
    <w:rsid w:val="41C932CA"/>
    <w:rsid w:val="42546C60"/>
    <w:rsid w:val="4365752D"/>
    <w:rsid w:val="439B3A73"/>
    <w:rsid w:val="45D26BC6"/>
    <w:rsid w:val="46DF7784"/>
    <w:rsid w:val="47464103"/>
    <w:rsid w:val="484D1D7B"/>
    <w:rsid w:val="49470F79"/>
    <w:rsid w:val="49B06B72"/>
    <w:rsid w:val="4A0B0EBA"/>
    <w:rsid w:val="4A6C3FE7"/>
    <w:rsid w:val="4E5C7274"/>
    <w:rsid w:val="4E6A7A98"/>
    <w:rsid w:val="4EAF464B"/>
    <w:rsid w:val="50400282"/>
    <w:rsid w:val="51EC7632"/>
    <w:rsid w:val="51F130D5"/>
    <w:rsid w:val="52571AF8"/>
    <w:rsid w:val="52923265"/>
    <w:rsid w:val="52A56C45"/>
    <w:rsid w:val="52DF1AAD"/>
    <w:rsid w:val="532365B3"/>
    <w:rsid w:val="53253AB0"/>
    <w:rsid w:val="53376114"/>
    <w:rsid w:val="53746E0E"/>
    <w:rsid w:val="56700C4B"/>
    <w:rsid w:val="57AD55DD"/>
    <w:rsid w:val="591744C4"/>
    <w:rsid w:val="5A835D8B"/>
    <w:rsid w:val="5BFF499C"/>
    <w:rsid w:val="5D0D07F6"/>
    <w:rsid w:val="5D700646"/>
    <w:rsid w:val="5FB7E6E1"/>
    <w:rsid w:val="5FBE3344"/>
    <w:rsid w:val="601E438A"/>
    <w:rsid w:val="61567BB2"/>
    <w:rsid w:val="63872A89"/>
    <w:rsid w:val="65FF44E4"/>
    <w:rsid w:val="66FD74C0"/>
    <w:rsid w:val="67DC7EE2"/>
    <w:rsid w:val="6821651C"/>
    <w:rsid w:val="692376DE"/>
    <w:rsid w:val="696C085C"/>
    <w:rsid w:val="6A6D5744"/>
    <w:rsid w:val="6B543355"/>
    <w:rsid w:val="6BD33844"/>
    <w:rsid w:val="6C053011"/>
    <w:rsid w:val="6DA03E95"/>
    <w:rsid w:val="6ECE3BBA"/>
    <w:rsid w:val="6ED856FB"/>
    <w:rsid w:val="70E0195A"/>
    <w:rsid w:val="746D6559"/>
    <w:rsid w:val="750951B1"/>
    <w:rsid w:val="750A12E8"/>
    <w:rsid w:val="75BB5995"/>
    <w:rsid w:val="75DE488F"/>
    <w:rsid w:val="761722FD"/>
    <w:rsid w:val="77077B3B"/>
    <w:rsid w:val="77C54382"/>
    <w:rsid w:val="79C92533"/>
    <w:rsid w:val="79C97604"/>
    <w:rsid w:val="7AB46E9F"/>
    <w:rsid w:val="7B1B4044"/>
    <w:rsid w:val="7B39EFD9"/>
    <w:rsid w:val="7B89596C"/>
    <w:rsid w:val="7BF38DBF"/>
    <w:rsid w:val="7C2D0390"/>
    <w:rsid w:val="7C6463FC"/>
    <w:rsid w:val="7DDE630F"/>
    <w:rsid w:val="7E600FDC"/>
    <w:rsid w:val="7F7D58EC"/>
    <w:rsid w:val="7F897A81"/>
    <w:rsid w:val="9D4B5CFF"/>
    <w:rsid w:val="9F7D9994"/>
    <w:rsid w:val="CBB9675E"/>
    <w:rsid w:val="DF739120"/>
    <w:rsid w:val="E7FBA37B"/>
    <w:rsid w:val="F77BB863"/>
    <w:rsid w:val="F7FE5B71"/>
    <w:rsid w:val="F9FDCCC6"/>
    <w:rsid w:val="FBADDD52"/>
    <w:rsid w:val="FDFC6CF9"/>
    <w:rsid w:val="FF0C1B86"/>
    <w:rsid w:val="FFD46D37"/>
    <w:rsid w:val="FFFD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240" w:lineRule="auto"/>
      <w:ind w:firstLine="0" w:firstLineChars="0"/>
    </w:pPr>
    <w:rPr>
      <w:rFonts w:asciiTheme="minorHAnsi" w:hAnsiTheme="minorHAnsi" w:eastAsiaTheme="minorEastAsia"/>
      <w:sz w:val="21"/>
      <w:szCs w:val="24"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8">
    <w:name w:val="footnote text"/>
    <w:basedOn w:val="1"/>
    <w:link w:val="25"/>
    <w:qFormat/>
    <w:uiPriority w:val="0"/>
    <w:pPr>
      <w:jc w:val="left"/>
    </w:pPr>
    <w:rPr>
      <w:sz w:val="18"/>
      <w:szCs w:val="18"/>
    </w:rPr>
  </w:style>
  <w:style w:type="paragraph" w:styleId="9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10">
    <w:name w:val="annotation subject"/>
    <w:basedOn w:val="4"/>
    <w:next w:val="4"/>
    <w:link w:val="21"/>
    <w:qFormat/>
    <w:uiPriority w:val="0"/>
    <w:rPr>
      <w:b/>
      <w:bCs/>
    </w:rPr>
  </w:style>
  <w:style w:type="paragraph" w:styleId="11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12">
    <w:name w:val="Body Text First Indent 2"/>
    <w:basedOn w:val="5"/>
    <w:next w:val="1"/>
    <w:qFormat/>
    <w:uiPriority w:val="0"/>
    <w:pPr>
      <w:spacing w:line="240" w:lineRule="auto"/>
      <w:ind w:firstLine="420"/>
    </w:pPr>
    <w:rPr>
      <w:rFonts w:eastAsia="宋体" w:cs="Times New Roman"/>
      <w:sz w:val="21"/>
    </w:rPr>
  </w:style>
  <w:style w:type="table" w:styleId="14">
    <w:name w:val="Table Grid"/>
    <w:basedOn w:val="13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mphasis"/>
    <w:basedOn w:val="15"/>
    <w:qFormat/>
    <w:uiPriority w:val="0"/>
    <w:rPr>
      <w:i/>
    </w:rPr>
  </w:style>
  <w:style w:type="character" w:styleId="17">
    <w:name w:val="annotation reference"/>
    <w:basedOn w:val="15"/>
    <w:qFormat/>
    <w:uiPriority w:val="0"/>
    <w:rPr>
      <w:sz w:val="21"/>
      <w:szCs w:val="21"/>
    </w:rPr>
  </w:style>
  <w:style w:type="character" w:styleId="18">
    <w:name w:val="footnote reference"/>
    <w:basedOn w:val="15"/>
    <w:qFormat/>
    <w:uiPriority w:val="0"/>
    <w:rPr>
      <w:vertAlign w:val="superscript"/>
    </w:rPr>
  </w:style>
  <w:style w:type="paragraph" w:customStyle="1" w:styleId="19">
    <w:name w:val="修订1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character" w:customStyle="1" w:styleId="20">
    <w:name w:val="批注文字 字符"/>
    <w:basedOn w:val="15"/>
    <w:link w:val="4"/>
    <w:qFormat/>
    <w:uiPriority w:val="0"/>
    <w:rPr>
      <w:rFonts w:eastAsia="仿宋_GB2312" w:cstheme="minorBidi"/>
      <w:kern w:val="2"/>
      <w:sz w:val="32"/>
      <w:szCs w:val="21"/>
    </w:rPr>
  </w:style>
  <w:style w:type="character" w:customStyle="1" w:styleId="21">
    <w:name w:val="批注主题 字符"/>
    <w:basedOn w:val="20"/>
    <w:link w:val="10"/>
    <w:qFormat/>
    <w:uiPriority w:val="0"/>
    <w:rPr>
      <w:rFonts w:eastAsia="仿宋_GB2312" w:cstheme="minorBidi"/>
      <w:b/>
      <w:bCs/>
      <w:kern w:val="2"/>
      <w:sz w:val="32"/>
      <w:szCs w:val="21"/>
    </w:rPr>
  </w:style>
  <w:style w:type="character" w:customStyle="1" w:styleId="22">
    <w:name w:val="fontstyle01"/>
    <w:basedOn w:val="15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23">
    <w:name w:val="修订2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customStyle="1" w:styleId="24">
    <w:name w:val="修订3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character" w:customStyle="1" w:styleId="25">
    <w:name w:val="脚注文本 字符"/>
    <w:basedOn w:val="15"/>
    <w:link w:val="8"/>
    <w:qFormat/>
    <w:uiPriority w:val="0"/>
    <w:rPr>
      <w:rFonts w:eastAsia="仿宋_GB2312" w:cstheme="minorBidi"/>
      <w:kern w:val="2"/>
      <w:sz w:val="18"/>
      <w:szCs w:val="18"/>
    </w:rPr>
  </w:style>
  <w:style w:type="paragraph" w:customStyle="1" w:styleId="26">
    <w:name w:val="修订4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customStyle="1" w:styleId="27">
    <w:name w:val="修订5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customStyle="1" w:styleId="28">
    <w:name w:val="修订6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customStyle="1" w:styleId="29">
    <w:name w:val="Revision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5018</Words>
  <Characters>5152</Characters>
  <Lines>74</Lines>
  <Paragraphs>21</Paragraphs>
  <TotalTime>0</TotalTime>
  <ScaleCrop>false</ScaleCrop>
  <LinksUpToDate>false</LinksUpToDate>
  <CharactersWithSpaces>5924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2023-11-06T06:50:00Z</dcterms:created>
  <dc:creator>创新部</dc:creator>
  <cp:lastModifiedBy>dongj</cp:lastModifiedBy>
  <cp:lastPrinted>2024-04-25T17:27:00Z</cp:lastPrinted>
  <dcterms:modified xsi:type="dcterms:W3CDTF">2024-09-27T08:23:10Z</dcterms:modified>
  <cp:revision>739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9C8D7CA0F8324BE09B1BEBDC3261BDF3_13</vt:lpwstr>
  </property>
</Properties>
</file>