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98" w:rsidRDefault="00C93389">
      <w:pPr>
        <w:autoSpaceDE w:val="0"/>
        <w:autoSpaceDN w:val="0"/>
        <w:adjustRightInd w:val="0"/>
        <w:spacing w:line="600" w:lineRule="exact"/>
        <w:rPr>
          <w:rFonts w:ascii="黑体" w:eastAsia="黑体" w:hAnsi="黑体" w:cs="黑体"/>
          <w:bCs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  <w:r>
        <w:rPr>
          <w:rFonts w:ascii="黑体" w:eastAsia="黑体" w:hAnsi="黑体" w:cs="黑体" w:hint="eastAsia"/>
          <w:sz w:val="32"/>
          <w:szCs w:val="32"/>
        </w:rPr>
        <w:t>-2</w:t>
      </w:r>
    </w:p>
    <w:p w:rsidR="00C92C98" w:rsidRDefault="00C93389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集成电路设计企业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工程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产品首次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流片项目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申报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表</w:t>
      </w:r>
    </w:p>
    <w:p w:rsidR="00C92C98" w:rsidRDefault="00C93389">
      <w:pPr>
        <w:snapToGrid w:val="0"/>
        <w:spacing w:line="520" w:lineRule="exact"/>
        <w:rPr>
          <w:kern w:val="0"/>
        </w:rPr>
      </w:pPr>
      <w:r>
        <w:rPr>
          <w:kern w:val="0"/>
        </w:rPr>
        <w:t>申报单位</w:t>
      </w:r>
      <w:r>
        <w:rPr>
          <w:rFonts w:hint="eastAsia"/>
          <w:kern w:val="0"/>
        </w:rPr>
        <w:t>盖章</w:t>
      </w:r>
      <w:r>
        <w:rPr>
          <w:kern w:val="0"/>
        </w:rPr>
        <w:t>：</w:t>
      </w:r>
      <w:r>
        <w:rPr>
          <w:kern w:val="0"/>
        </w:rPr>
        <w:t xml:space="preserve">                                               </w:t>
      </w:r>
      <w:r>
        <w:rPr>
          <w:rFonts w:hint="eastAsia"/>
          <w:kern w:val="0"/>
        </w:rPr>
        <w:t xml:space="preserve">         </w:t>
      </w:r>
      <w:r>
        <w:rPr>
          <w:kern w:val="0"/>
        </w:rPr>
        <w:t xml:space="preserve"> </w:t>
      </w:r>
      <w:r>
        <w:rPr>
          <w:kern w:val="0"/>
        </w:rPr>
        <w:t>金额单位：万元</w:t>
      </w:r>
    </w:p>
    <w:tbl>
      <w:tblPr>
        <w:tblW w:w="934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1440"/>
        <w:gridCol w:w="1440"/>
        <w:gridCol w:w="1034"/>
        <w:gridCol w:w="586"/>
        <w:gridCol w:w="39"/>
        <w:gridCol w:w="16"/>
        <w:gridCol w:w="10"/>
        <w:gridCol w:w="1322"/>
        <w:gridCol w:w="53"/>
        <w:gridCol w:w="1280"/>
      </w:tblGrid>
      <w:tr w:rsidR="00C92C98">
        <w:trPr>
          <w:trHeight w:val="704"/>
          <w:jc w:val="center"/>
        </w:trPr>
        <w:tc>
          <w:tcPr>
            <w:tcW w:w="93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一、基本情况</w:t>
            </w:r>
          </w:p>
        </w:tc>
      </w:tr>
      <w:tr w:rsidR="00C92C98">
        <w:trPr>
          <w:trHeight w:val="613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申报单位</w:t>
            </w:r>
          </w:p>
        </w:tc>
        <w:tc>
          <w:tcPr>
            <w:tcW w:w="28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统一社会</w:t>
            </w:r>
          </w:p>
          <w:p w:rsidR="00C92C98" w:rsidRDefault="00C93389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信用代码</w:t>
            </w:r>
          </w:p>
        </w:tc>
        <w:tc>
          <w:tcPr>
            <w:tcW w:w="26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 w:rsidR="00C92C98">
        <w:trPr>
          <w:trHeight w:val="605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详细地址</w:t>
            </w:r>
          </w:p>
        </w:tc>
        <w:tc>
          <w:tcPr>
            <w:tcW w:w="28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邮政编码</w:t>
            </w:r>
          </w:p>
        </w:tc>
        <w:tc>
          <w:tcPr>
            <w:tcW w:w="26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 w:rsidR="00C92C98">
        <w:trPr>
          <w:trHeight w:val="774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注册时间</w:t>
            </w:r>
          </w:p>
        </w:tc>
        <w:tc>
          <w:tcPr>
            <w:tcW w:w="28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联系人及电话</w:t>
            </w:r>
          </w:p>
        </w:tc>
        <w:tc>
          <w:tcPr>
            <w:tcW w:w="26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 w:rsidR="00C92C98">
        <w:trPr>
          <w:trHeight w:val="922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法人代表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性质（国有、民营、外资、其他）</w:t>
            </w:r>
          </w:p>
        </w:tc>
        <w:tc>
          <w:tcPr>
            <w:tcW w:w="168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注册资本</w:t>
            </w:r>
          </w:p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 w:rsidR="00C92C98">
        <w:trPr>
          <w:trHeight w:val="879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开户银行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账号</w:t>
            </w:r>
          </w:p>
        </w:tc>
        <w:tc>
          <w:tcPr>
            <w:tcW w:w="168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信用等级</w:t>
            </w:r>
          </w:p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spacing w:val="27"/>
                <w:kern w:val="0"/>
                <w:szCs w:val="21"/>
              </w:rPr>
              <w:t>（附证明</w:t>
            </w:r>
            <w:r>
              <w:rPr>
                <w:spacing w:val="2"/>
                <w:kern w:val="0"/>
                <w:szCs w:val="21"/>
              </w:rPr>
              <w:t>）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 w:rsidR="00C92C98">
        <w:trPr>
          <w:trHeight w:val="867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68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rPr>
                <w:kern w:val="0"/>
                <w:sz w:val="2"/>
                <w:szCs w:val="21"/>
              </w:rPr>
            </w:pPr>
          </w:p>
        </w:tc>
      </w:tr>
      <w:tr w:rsidR="00C92C98">
        <w:trPr>
          <w:trHeight w:val="755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资产总额（万元）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净资产（万元）</w:t>
            </w:r>
          </w:p>
        </w:tc>
        <w:tc>
          <w:tcPr>
            <w:tcW w:w="168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 w:rsidR="00C92C98">
        <w:trPr>
          <w:trHeight w:val="1148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流动资产总额（万元）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负债总额（万元）</w:t>
            </w:r>
          </w:p>
        </w:tc>
        <w:tc>
          <w:tcPr>
            <w:tcW w:w="168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 w:rsidR="00C92C98">
        <w:trPr>
          <w:trHeight w:val="20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8" w:space="0" w:color="auto"/>
            </w:tcBorders>
            <w:vAlign w:val="center"/>
          </w:tcPr>
          <w:p w:rsidR="00C92C98" w:rsidRDefault="00C93389">
            <w:pPr>
              <w:widowControl/>
              <w:ind w:firstLineChars="300" w:firstLine="63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经营指标</w:t>
            </w:r>
          </w:p>
          <w:p w:rsidR="00C92C98" w:rsidRDefault="00C93389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年度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营业收入（万元）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出口创汇（万美元）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利润（万元）</w:t>
            </w:r>
          </w:p>
        </w:tc>
        <w:tc>
          <w:tcPr>
            <w:tcW w:w="140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税金（万元）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行业排名</w:t>
            </w:r>
          </w:p>
        </w:tc>
      </w:tr>
      <w:tr w:rsidR="00C92C98">
        <w:trPr>
          <w:trHeight w:val="779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</w:rPr>
              <w:t>7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C92C98">
        <w:trPr>
          <w:trHeight w:val="667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</w:rPr>
              <w:t>8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C92C98">
        <w:trPr>
          <w:trHeight w:val="704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</w:rPr>
              <w:t>9</w:t>
            </w:r>
            <w:r>
              <w:rPr>
                <w:kern w:val="0"/>
                <w:szCs w:val="21"/>
              </w:rPr>
              <w:t>年</w:t>
            </w:r>
            <w:r>
              <w:rPr>
                <w:rFonts w:hint="eastAsia"/>
                <w:kern w:val="0"/>
                <w:szCs w:val="21"/>
              </w:rPr>
              <w:t>上半年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C92C98">
        <w:trPr>
          <w:trHeight w:val="780"/>
          <w:jc w:val="center"/>
        </w:trPr>
        <w:tc>
          <w:tcPr>
            <w:tcW w:w="50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</w:rPr>
              <w:t>9</w:t>
            </w:r>
            <w:r>
              <w:rPr>
                <w:kern w:val="0"/>
                <w:szCs w:val="21"/>
              </w:rPr>
              <w:t>年主要产品（服务）新增知识产权数量及类别</w:t>
            </w:r>
            <w:r>
              <w:rPr>
                <w:szCs w:val="21"/>
              </w:rPr>
              <w:t>（可填报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种主要产品或服务）</w:t>
            </w:r>
          </w:p>
        </w:tc>
        <w:tc>
          <w:tcPr>
            <w:tcW w:w="43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</w:rPr>
              <w:t>9</w:t>
            </w:r>
            <w:r>
              <w:rPr>
                <w:kern w:val="0"/>
                <w:szCs w:val="21"/>
              </w:rPr>
              <w:t>年主要产品（服务）销售收入及市场占有率（可填报</w:t>
            </w:r>
            <w:r>
              <w:rPr>
                <w:kern w:val="0"/>
                <w:szCs w:val="21"/>
              </w:rPr>
              <w:t>3</w:t>
            </w:r>
            <w:r>
              <w:rPr>
                <w:kern w:val="0"/>
                <w:szCs w:val="21"/>
              </w:rPr>
              <w:t>种主要产品或服务）</w:t>
            </w:r>
          </w:p>
        </w:tc>
      </w:tr>
      <w:tr w:rsidR="00C92C98">
        <w:trPr>
          <w:trHeight w:val="780"/>
          <w:jc w:val="center"/>
        </w:trPr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C92C98">
        <w:trPr>
          <w:trHeight w:val="626"/>
          <w:jc w:val="center"/>
        </w:trPr>
        <w:tc>
          <w:tcPr>
            <w:tcW w:w="9348" w:type="dxa"/>
            <w:gridSpan w:val="11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lastRenderedPageBreak/>
              <w:t>二、项目情况</w:t>
            </w:r>
          </w:p>
        </w:tc>
      </w:tr>
      <w:tr w:rsidR="00C92C98">
        <w:trPr>
          <w:trHeight w:val="20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项目责任人及手机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</w:tr>
      <w:tr w:rsidR="00C92C98">
        <w:trPr>
          <w:trHeight w:val="579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项目总投资（万元）</w:t>
            </w:r>
          </w:p>
          <w:p w:rsidR="00C92C98" w:rsidRDefault="00C92C98">
            <w:pPr>
              <w:spacing w:line="3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3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自筹资金（万元）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2C98">
            <w:pPr>
              <w:widowControl/>
              <w:spacing w:line="3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rPr>
                <w:szCs w:val="21"/>
              </w:rPr>
              <w:t>项目投入研发人员数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 w:rsidR="00C92C98">
        <w:trPr>
          <w:trHeight w:val="714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应用领域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jc w:val="left"/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t>芯片产品流片</w:t>
            </w:r>
            <w:r>
              <w:rPr>
                <w:kern w:val="0"/>
                <w:szCs w:val="21"/>
              </w:rPr>
              <w:t>费用（万元）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jc w:val="left"/>
            </w:pPr>
            <w:r>
              <w:t>申请补贴金额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 w:rsidR="00C92C98">
        <w:trPr>
          <w:trHeight w:val="1092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项目主要建设内容和达成指标（</w:t>
            </w:r>
            <w:r>
              <w:rPr>
                <w:kern w:val="0"/>
                <w:szCs w:val="21"/>
              </w:rPr>
              <w:t>500-1000</w:t>
            </w:r>
            <w:r>
              <w:rPr>
                <w:kern w:val="0"/>
                <w:szCs w:val="21"/>
              </w:rPr>
              <w:t>字）</w:t>
            </w:r>
          </w:p>
        </w:tc>
        <w:tc>
          <w:tcPr>
            <w:tcW w:w="7220" w:type="dxa"/>
            <w:gridSpan w:val="10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92C98" w:rsidRDefault="00C92C98">
            <w:pPr>
              <w:spacing w:line="400" w:lineRule="atLeast"/>
              <w:rPr>
                <w:kern w:val="0"/>
                <w:szCs w:val="21"/>
              </w:rPr>
            </w:pPr>
          </w:p>
        </w:tc>
      </w:tr>
      <w:tr w:rsidR="00C92C98">
        <w:trPr>
          <w:trHeight w:val="1257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项目创新性分析（</w:t>
            </w:r>
            <w:r>
              <w:rPr>
                <w:kern w:val="0"/>
                <w:szCs w:val="21"/>
              </w:rPr>
              <w:t>500-1000</w:t>
            </w:r>
            <w:r>
              <w:rPr>
                <w:kern w:val="0"/>
                <w:szCs w:val="21"/>
              </w:rPr>
              <w:t>字）</w:t>
            </w:r>
          </w:p>
        </w:tc>
        <w:tc>
          <w:tcPr>
            <w:tcW w:w="7220" w:type="dxa"/>
            <w:gridSpan w:val="10"/>
            <w:tcBorders>
              <w:top w:val="single" w:sz="8" w:space="0" w:color="000000"/>
              <w:left w:val="nil"/>
              <w:right w:val="single" w:sz="4" w:space="0" w:color="000000"/>
            </w:tcBorders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（将项目与国际、国内，特别是重点是省内、市内近</w:t>
            </w:r>
            <w:r>
              <w:rPr>
                <w:kern w:val="0"/>
                <w:szCs w:val="21"/>
              </w:rPr>
              <w:t>3</w:t>
            </w:r>
            <w:r>
              <w:rPr>
                <w:kern w:val="0"/>
                <w:szCs w:val="21"/>
              </w:rPr>
              <w:t>年涌现出的同类型新业态进行对照，从规模实力、创新点、市场前景、产值对比、核心竞争力、对行业发展前景影响等方面对比）</w:t>
            </w:r>
          </w:p>
        </w:tc>
      </w:tr>
      <w:tr w:rsidR="00C92C98">
        <w:trPr>
          <w:trHeight w:val="930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项目新增营业收入（万元）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  <w:r>
              <w:rPr>
                <w:kern w:val="0"/>
                <w:sz w:val="2"/>
                <w:szCs w:val="21"/>
              </w:rPr>
              <w:t>1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项目新增利润（万元）</w:t>
            </w:r>
          </w:p>
        </w:tc>
        <w:tc>
          <w:tcPr>
            <w:tcW w:w="1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项目新增税收（万元）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 w:rsidR="00C92C98">
        <w:trPr>
          <w:trHeight w:val="898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项目新增出口创汇（万美元）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项目新增知识产权情况</w:t>
            </w:r>
          </w:p>
        </w:tc>
        <w:tc>
          <w:tcPr>
            <w:tcW w:w="1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项目完成后员工增减人数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 w:rsidR="00C92C98">
        <w:trPr>
          <w:trHeight w:val="542"/>
          <w:jc w:val="center"/>
        </w:trPr>
        <w:tc>
          <w:tcPr>
            <w:tcW w:w="9348" w:type="dxa"/>
            <w:gridSpan w:val="11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三</w:t>
            </w:r>
            <w:r>
              <w:rPr>
                <w:b/>
                <w:bCs/>
                <w:kern w:val="0"/>
                <w:szCs w:val="21"/>
              </w:rPr>
              <w:t>、</w:t>
            </w:r>
            <w:r>
              <w:rPr>
                <w:rFonts w:hint="eastAsia"/>
                <w:b/>
                <w:bCs/>
                <w:kern w:val="0"/>
                <w:szCs w:val="21"/>
              </w:rPr>
              <w:t>工程</w:t>
            </w:r>
            <w:r>
              <w:rPr>
                <w:b/>
                <w:bCs/>
                <w:kern w:val="0"/>
                <w:szCs w:val="21"/>
              </w:rPr>
              <w:t>流片资金统计表</w:t>
            </w:r>
          </w:p>
        </w:tc>
      </w:tr>
      <w:tr w:rsidR="00C92C98">
        <w:trPr>
          <w:trHeight w:val="521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单位名称</w:t>
            </w:r>
          </w:p>
        </w:tc>
        <w:tc>
          <w:tcPr>
            <w:tcW w:w="7220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 w:rsidR="00C92C98">
        <w:trPr>
          <w:trHeight w:val="670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产品类别</w:t>
            </w:r>
          </w:p>
        </w:tc>
        <w:tc>
          <w:tcPr>
            <w:tcW w:w="7220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adjustRightInd w:val="0"/>
              <w:rPr>
                <w:rFonts w:eastAsia="新宋体"/>
                <w:kern w:val="0"/>
                <w:szCs w:val="21"/>
              </w:rPr>
            </w:pPr>
          </w:p>
        </w:tc>
      </w:tr>
      <w:tr w:rsidR="00C92C98">
        <w:trPr>
          <w:trHeight w:val="685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设计工艺</w:t>
            </w:r>
          </w:p>
        </w:tc>
        <w:tc>
          <w:tcPr>
            <w:tcW w:w="7220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 w:rsidR="00C92C98">
        <w:trPr>
          <w:trHeight w:val="764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产品描述</w:t>
            </w:r>
          </w:p>
        </w:tc>
        <w:tc>
          <w:tcPr>
            <w:tcW w:w="7220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 w:rsidR="00C92C98">
        <w:trPr>
          <w:trHeight w:val="542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流片制作厂商</w:t>
            </w:r>
          </w:p>
        </w:tc>
        <w:tc>
          <w:tcPr>
            <w:tcW w:w="39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adjustRightInd w:val="0"/>
              <w:ind w:firstLine="480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流片支出经费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adjustRightInd w:val="0"/>
              <w:ind w:firstLine="48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</w:t>
            </w:r>
            <w:r>
              <w:rPr>
                <w:rFonts w:eastAsia="新宋体"/>
                <w:sz w:val="24"/>
              </w:rPr>
              <w:t>万元</w:t>
            </w:r>
          </w:p>
        </w:tc>
      </w:tr>
      <w:tr w:rsidR="00C92C98">
        <w:trPr>
          <w:trHeight w:val="551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掩膜版制作厂商</w:t>
            </w:r>
          </w:p>
        </w:tc>
        <w:tc>
          <w:tcPr>
            <w:tcW w:w="39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adjustRightInd w:val="0"/>
              <w:ind w:firstLine="480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掩膜版支出经费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adjustRightInd w:val="0"/>
              <w:ind w:firstLine="48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</w:t>
            </w:r>
            <w:r>
              <w:rPr>
                <w:rFonts w:eastAsia="新宋体"/>
                <w:sz w:val="24"/>
              </w:rPr>
              <w:t>万元</w:t>
            </w:r>
          </w:p>
        </w:tc>
      </w:tr>
      <w:tr w:rsidR="00C92C98">
        <w:trPr>
          <w:trHeight w:val="566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对外获取</w:t>
            </w:r>
          </w:p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IP</w:t>
            </w:r>
            <w:r>
              <w:rPr>
                <w:kern w:val="0"/>
                <w:szCs w:val="21"/>
              </w:rPr>
              <w:t>来源厂商</w:t>
            </w:r>
          </w:p>
        </w:tc>
        <w:tc>
          <w:tcPr>
            <w:tcW w:w="39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2C98">
            <w:pPr>
              <w:adjustRightInd w:val="0"/>
              <w:ind w:firstLine="480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IP</w:t>
            </w:r>
            <w:r>
              <w:rPr>
                <w:rFonts w:hint="eastAsia"/>
                <w:kern w:val="0"/>
                <w:szCs w:val="21"/>
              </w:rPr>
              <w:t>支出经费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adjustRightInd w:val="0"/>
              <w:ind w:firstLine="48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</w:t>
            </w:r>
            <w:r>
              <w:rPr>
                <w:rFonts w:eastAsia="新宋体"/>
                <w:sz w:val="24"/>
              </w:rPr>
              <w:t>万元</w:t>
            </w:r>
          </w:p>
        </w:tc>
      </w:tr>
      <w:tr w:rsidR="00C92C98">
        <w:trPr>
          <w:trHeight w:val="630"/>
          <w:jc w:val="center"/>
        </w:trPr>
        <w:tc>
          <w:tcPr>
            <w:tcW w:w="9348" w:type="dxa"/>
            <w:gridSpan w:val="11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92C98" w:rsidRDefault="00C93389">
            <w:pPr>
              <w:widowControl/>
              <w:spacing w:line="400" w:lineRule="atLeast"/>
              <w:jc w:val="right"/>
              <w:rPr>
                <w:kern w:val="0"/>
                <w:szCs w:val="21"/>
              </w:rPr>
            </w:pPr>
            <w:r>
              <w:rPr>
                <w:rFonts w:eastAsia="新宋体"/>
                <w:b/>
                <w:sz w:val="24"/>
              </w:rPr>
              <w:t xml:space="preserve"> </w:t>
            </w:r>
            <w:r>
              <w:rPr>
                <w:rFonts w:eastAsia="新宋体"/>
                <w:b/>
                <w:sz w:val="24"/>
              </w:rPr>
              <w:t>流片资金合计</w:t>
            </w:r>
            <w:r>
              <w:rPr>
                <w:rFonts w:eastAsia="新宋体"/>
                <w:b/>
                <w:sz w:val="24"/>
              </w:rPr>
              <w:t xml:space="preserve"> </w:t>
            </w:r>
            <w:r>
              <w:rPr>
                <w:rFonts w:eastAsia="新宋体"/>
                <w:sz w:val="24"/>
              </w:rPr>
              <w:t xml:space="preserve">               </w:t>
            </w:r>
            <w:r>
              <w:rPr>
                <w:rFonts w:eastAsia="新宋体"/>
                <w:sz w:val="24"/>
              </w:rPr>
              <w:t>万元</w:t>
            </w:r>
          </w:p>
        </w:tc>
      </w:tr>
    </w:tbl>
    <w:p w:rsidR="00C92C98" w:rsidRDefault="00C92C98"/>
    <w:sectPr w:rsidR="00C92C98">
      <w:footerReference w:type="even" r:id="rId7"/>
      <w:footerReference w:type="default" r:id="rId8"/>
      <w:pgSz w:w="11906" w:h="16838"/>
      <w:pgMar w:top="1440" w:right="1247" w:bottom="1440" w:left="1247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389" w:rsidRDefault="00C93389">
      <w:r>
        <w:separator/>
      </w:r>
    </w:p>
  </w:endnote>
  <w:endnote w:type="continuationSeparator" w:id="0">
    <w:p w:rsidR="00C93389" w:rsidRDefault="00C9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永中仿宋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C98" w:rsidRDefault="00C93389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C92C98" w:rsidRDefault="00C92C9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C98" w:rsidRDefault="00C93389">
    <w:pPr>
      <w:pStyle w:val="a4"/>
      <w:framePr w:wrap="around" w:vAnchor="text" w:hAnchor="margin" w:xAlign="center" w:y="1"/>
      <w:rPr>
        <w:rStyle w:val="a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1479B5">
      <w:rPr>
        <w:rStyle w:val="a7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C92C98" w:rsidRDefault="00C92C9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389" w:rsidRDefault="00C93389">
      <w:r>
        <w:separator/>
      </w:r>
    </w:p>
  </w:footnote>
  <w:footnote w:type="continuationSeparator" w:id="0">
    <w:p w:rsidR="00C93389" w:rsidRDefault="00C93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D9"/>
    <w:rsid w:val="001479B5"/>
    <w:rsid w:val="00481B4C"/>
    <w:rsid w:val="00636CD9"/>
    <w:rsid w:val="00A91F8A"/>
    <w:rsid w:val="00B216A4"/>
    <w:rsid w:val="00C92C98"/>
    <w:rsid w:val="00C93389"/>
    <w:rsid w:val="04292971"/>
    <w:rsid w:val="123372CC"/>
    <w:rsid w:val="259078E7"/>
    <w:rsid w:val="284D0F4E"/>
    <w:rsid w:val="31240538"/>
    <w:rsid w:val="3890045F"/>
    <w:rsid w:val="3DFA4D4D"/>
    <w:rsid w:val="4CCD5B99"/>
    <w:rsid w:val="5A294F98"/>
    <w:rsid w:val="5C6D6729"/>
    <w:rsid w:val="6AEC134C"/>
    <w:rsid w:val="7933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45D50B-D829-491D-A2F9-BCA1D14C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rFonts w:ascii="等线" w:eastAsia="等线" w:hAnsi="等线" w:cs="黑体"/>
      <w:sz w:val="18"/>
      <w:szCs w:val="18"/>
    </w:rPr>
  </w:style>
  <w:style w:type="paragraph" w:styleId="a4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黑体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黑体"/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qFormat/>
    <w:rPr>
      <w:rFonts w:ascii="Times New Roman" w:eastAsia="宋体" w:hAnsi="Times New Roman" w:cs="Times New Roman"/>
    </w:rPr>
  </w:style>
  <w:style w:type="character" w:styleId="a8">
    <w:name w:val="Hyperlink"/>
    <w:uiPriority w:val="99"/>
    <w:rPr>
      <w:rFonts w:ascii="Times New Roman" w:eastAsia="宋体" w:hAnsi="Times New Roman" w:cs="Times New Roman"/>
      <w:color w:val="0000FF"/>
      <w:u w:val="single"/>
    </w:rPr>
  </w:style>
  <w:style w:type="paragraph" w:customStyle="1" w:styleId="CharChar5CharCharCharCharCharChar">
    <w:name w:val="Char Char5 Char Char Char Char Char Char"/>
    <w:basedOn w:val="a"/>
    <w:rPr>
      <w:kern w:val="0"/>
      <w:sz w:val="20"/>
      <w:szCs w:val="20"/>
    </w:rPr>
  </w:style>
  <w:style w:type="paragraph" w:customStyle="1" w:styleId="1">
    <w:name w:val="样式1"/>
    <w:basedOn w:val="a"/>
    <w:next w:val="a"/>
    <w:pPr>
      <w:widowControl/>
      <w:spacing w:line="360" w:lineRule="auto"/>
    </w:pPr>
    <w:rPr>
      <w:rFonts w:eastAsia="永中仿宋"/>
      <w:color w:val="000000"/>
      <w:kern w:val="0"/>
      <w:sz w:val="32"/>
      <w:szCs w:val="20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新一代信息技术产业与新业态专题方向一软件</dc:title>
  <dc:creator>江琪</dc:creator>
  <cp:lastModifiedBy>何羚</cp:lastModifiedBy>
  <cp:revision>1</cp:revision>
  <cp:lastPrinted>2019-09-09T05:43:00Z</cp:lastPrinted>
  <dcterms:created xsi:type="dcterms:W3CDTF">2019-09-09T05:35:00Z</dcterms:created>
  <dcterms:modified xsi:type="dcterms:W3CDTF">2019-09-29T04:03:00Z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