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E5A" w:rsidRDefault="00855E5A" w:rsidP="00855E5A">
      <w:pPr>
        <w:rPr>
          <w:sz w:val="28"/>
          <w:szCs w:val="36"/>
        </w:rPr>
      </w:pPr>
      <w:r>
        <w:rPr>
          <w:rFonts w:hint="eastAsia"/>
          <w:sz w:val="28"/>
          <w:szCs w:val="36"/>
        </w:rPr>
        <w:t>附件1</w:t>
      </w:r>
      <w:r>
        <w:rPr>
          <w:sz w:val="28"/>
          <w:szCs w:val="36"/>
        </w:rPr>
        <w:t>-</w:t>
      </w:r>
      <w:r>
        <w:rPr>
          <w:rFonts w:hint="eastAsia"/>
          <w:sz w:val="28"/>
          <w:szCs w:val="36"/>
        </w:rPr>
        <w:t>2-2</w:t>
      </w:r>
    </w:p>
    <w:p w:rsidR="00855E5A" w:rsidRDefault="00855E5A" w:rsidP="00855E5A">
      <w:pPr>
        <w:rPr>
          <w:sz w:val="28"/>
          <w:szCs w:val="36"/>
        </w:rPr>
      </w:pPr>
    </w:p>
    <w:p w:rsidR="00855E5A" w:rsidRDefault="00855E5A" w:rsidP="00855E5A">
      <w:pPr>
        <w:spacing w:line="480" w:lineRule="auto"/>
        <w:jc w:val="center"/>
        <w:rPr>
          <w:rFonts w:ascii="宋体" w:hAnsi="宋体" w:cs="宋体"/>
          <w:b/>
          <w:w w:val="90"/>
          <w:sz w:val="44"/>
          <w:szCs w:val="44"/>
        </w:rPr>
      </w:pPr>
      <w:r>
        <w:rPr>
          <w:rFonts w:ascii="宋体" w:hAnsi="宋体" w:cs="宋体" w:hint="eastAsia"/>
          <w:b/>
          <w:w w:val="90"/>
          <w:sz w:val="44"/>
          <w:szCs w:val="44"/>
        </w:rPr>
        <w:t>承</w:t>
      </w:r>
      <w:r>
        <w:rPr>
          <w:rFonts w:ascii="宋体" w:hAnsi="宋体" w:cs="宋体" w:hint="eastAsia"/>
          <w:b/>
          <w:w w:val="90"/>
          <w:sz w:val="44"/>
          <w:szCs w:val="44"/>
        </w:rPr>
        <w:t xml:space="preserve">   </w:t>
      </w:r>
      <w:r>
        <w:rPr>
          <w:rFonts w:ascii="宋体" w:hAnsi="宋体" w:cs="宋体" w:hint="eastAsia"/>
          <w:b/>
          <w:w w:val="90"/>
          <w:sz w:val="44"/>
          <w:szCs w:val="44"/>
        </w:rPr>
        <w:t>诺</w:t>
      </w:r>
      <w:r>
        <w:rPr>
          <w:rFonts w:ascii="宋体" w:hAnsi="宋体" w:cs="宋体" w:hint="eastAsia"/>
          <w:b/>
          <w:w w:val="90"/>
          <w:sz w:val="44"/>
          <w:szCs w:val="44"/>
        </w:rPr>
        <w:t xml:space="preserve">   </w:t>
      </w:r>
      <w:r>
        <w:rPr>
          <w:rFonts w:ascii="宋体" w:hAnsi="宋体" w:cs="宋体" w:hint="eastAsia"/>
          <w:b/>
          <w:w w:val="90"/>
          <w:sz w:val="44"/>
          <w:szCs w:val="44"/>
        </w:rPr>
        <w:t>书</w:t>
      </w:r>
    </w:p>
    <w:p w:rsidR="00855E5A" w:rsidRDefault="00855E5A" w:rsidP="00855E5A">
      <w:pPr>
        <w:spacing w:line="480" w:lineRule="auto"/>
        <w:jc w:val="center"/>
        <w:rPr>
          <w:rFonts w:ascii="宋体" w:hAnsi="宋体" w:cs="宋体"/>
          <w:b/>
          <w:w w:val="90"/>
          <w:sz w:val="44"/>
          <w:szCs w:val="44"/>
        </w:rPr>
      </w:pPr>
    </w:p>
    <w:p w:rsidR="00855E5A" w:rsidRDefault="00855E5A" w:rsidP="00855E5A">
      <w:pPr>
        <w:spacing w:line="480" w:lineRule="auto"/>
        <w:ind w:firstLineChars="100" w:firstLine="320"/>
        <w:jc w:val="left"/>
        <w:rPr>
          <w:rFonts w:ascii="宋体" w:hAnsi="宋体" w:cs="宋体"/>
          <w:sz w:val="32"/>
          <w:szCs w:val="32"/>
        </w:rPr>
      </w:pPr>
      <w:r>
        <w:rPr>
          <w:rFonts w:ascii="宋体" w:hAnsi="宋体" w:cs="宋体"/>
          <w:sz w:val="32"/>
          <w:szCs w:val="32"/>
          <w:u w:val="single"/>
        </w:rPr>
        <w:t xml:space="preserve">     </w:t>
      </w:r>
      <w:r>
        <w:rPr>
          <w:rFonts w:ascii="宋体" w:hAnsi="宋体" w:cs="宋体" w:hint="eastAsia"/>
          <w:sz w:val="32"/>
          <w:szCs w:val="32"/>
        </w:rPr>
        <w:t>区工信部门：</w:t>
      </w:r>
    </w:p>
    <w:p w:rsidR="00855E5A" w:rsidRDefault="00855E5A" w:rsidP="00855E5A">
      <w:pPr>
        <w:spacing w:line="480" w:lineRule="auto"/>
        <w:ind w:firstLineChars="200" w:firstLine="640"/>
        <w:jc w:val="left"/>
        <w:rPr>
          <w:rFonts w:ascii="宋体" w:hAnsi="宋体" w:cs="宋体"/>
          <w:sz w:val="32"/>
          <w:szCs w:val="32"/>
        </w:rPr>
      </w:pPr>
      <w:r>
        <w:rPr>
          <w:rFonts w:ascii="宋体" w:hAnsi="宋体" w:cs="宋体" w:hint="eastAsia"/>
          <w:sz w:val="32"/>
          <w:szCs w:val="32"/>
        </w:rPr>
        <w:t>作为</w:t>
      </w:r>
      <w:r>
        <w:rPr>
          <w:rFonts w:ascii="宋体" w:hAnsi="宋体" w:cs="宋体" w:hint="eastAsia"/>
          <w:sz w:val="32"/>
          <w:szCs w:val="32"/>
        </w:rPr>
        <w:t xml:space="preserve"> </w:t>
      </w:r>
      <w:r>
        <w:rPr>
          <w:rFonts w:ascii="宋体" w:hAnsi="宋体" w:cs="宋体"/>
          <w:sz w:val="32"/>
          <w:szCs w:val="32"/>
          <w:u w:val="single"/>
        </w:rPr>
        <w:t xml:space="preserve">                 </w:t>
      </w:r>
      <w:r>
        <w:rPr>
          <w:rFonts w:ascii="宋体" w:hAnsi="宋体" w:cs="宋体" w:hint="eastAsia"/>
          <w:sz w:val="32"/>
          <w:szCs w:val="32"/>
        </w:rPr>
        <w:t>项目</w:t>
      </w:r>
      <w:r>
        <w:rPr>
          <w:rFonts w:ascii="宋体" w:eastAsia="宋体" w:hAnsi="宋体" w:cs="宋体"/>
          <w:sz w:val="32"/>
          <w:szCs w:val="32"/>
        </w:rPr>
        <w:t>的</w:t>
      </w:r>
      <w:r>
        <w:rPr>
          <w:rFonts w:ascii="宋体" w:eastAsia="宋体" w:hAnsi="宋体" w:cs="宋体" w:hint="eastAsia"/>
          <w:sz w:val="32"/>
          <w:szCs w:val="32"/>
        </w:rPr>
        <w:t>投资建设</w:t>
      </w:r>
      <w:r>
        <w:rPr>
          <w:rFonts w:ascii="宋体" w:eastAsia="宋体" w:hAnsi="宋体" w:cs="宋体"/>
          <w:sz w:val="32"/>
          <w:szCs w:val="32"/>
        </w:rPr>
        <w:t>单位</w:t>
      </w:r>
      <w:r>
        <w:rPr>
          <w:rFonts w:ascii="宋体" w:eastAsia="宋体" w:hAnsi="宋体" w:cs="宋体" w:hint="eastAsia"/>
          <w:sz w:val="32"/>
          <w:szCs w:val="32"/>
        </w:rPr>
        <w:t>，郑重</w:t>
      </w:r>
      <w:r>
        <w:rPr>
          <w:rFonts w:ascii="宋体" w:hAnsi="宋体" w:cs="宋体" w:hint="eastAsia"/>
          <w:sz w:val="32"/>
          <w:szCs w:val="32"/>
        </w:rPr>
        <w:t>承诺如下</w:t>
      </w:r>
      <w:r>
        <w:rPr>
          <w:rFonts w:ascii="宋体" w:hAnsi="宋体" w:cs="宋体" w:hint="eastAsia"/>
          <w:sz w:val="32"/>
          <w:szCs w:val="32"/>
        </w:rPr>
        <w:t>:</w:t>
      </w:r>
    </w:p>
    <w:p w:rsidR="00855E5A" w:rsidRDefault="00855E5A" w:rsidP="00855E5A">
      <w:pPr>
        <w:numPr>
          <w:ilvl w:val="0"/>
          <w:numId w:val="1"/>
        </w:numPr>
        <w:spacing w:line="480" w:lineRule="auto"/>
        <w:ind w:leftChars="76" w:left="160" w:firstLineChars="150" w:firstLine="480"/>
        <w:rPr>
          <w:rFonts w:ascii="宋体" w:hAnsi="宋体" w:cs="宋体"/>
          <w:sz w:val="32"/>
          <w:szCs w:val="32"/>
        </w:rPr>
      </w:pPr>
      <w:r>
        <w:rPr>
          <w:rFonts w:ascii="黑体" w:eastAsia="黑体" w:hAnsi="黑体" w:cs="黑体" w:hint="eastAsia"/>
          <w:sz w:val="32"/>
          <w:szCs w:val="32"/>
        </w:rPr>
        <w:t>承诺对项目和全部资料的真实性负责。</w:t>
      </w:r>
      <w:r>
        <w:rPr>
          <w:rFonts w:ascii="宋体" w:hAnsi="宋体" w:cs="宋体" w:hint="eastAsia"/>
          <w:sz w:val="32"/>
          <w:szCs w:val="32"/>
        </w:rPr>
        <w:t>本公司对预登记表上所填项目信息及所提交全部资料的</w:t>
      </w:r>
      <w:proofErr w:type="gramStart"/>
      <w:r>
        <w:rPr>
          <w:rFonts w:ascii="宋体" w:hAnsi="宋体" w:cs="宋体" w:hint="eastAsia"/>
          <w:sz w:val="32"/>
          <w:szCs w:val="32"/>
        </w:rPr>
        <w:t>的</w:t>
      </w:r>
      <w:proofErr w:type="gramEnd"/>
      <w:r>
        <w:rPr>
          <w:rFonts w:ascii="宋体" w:hAnsi="宋体" w:cs="宋体" w:hint="eastAsia"/>
          <w:sz w:val="32"/>
          <w:szCs w:val="32"/>
        </w:rPr>
        <w:t>真实性负责，如资料有假，我司愿承担一切行政及法律后果；本公司承诺以上地址用来建设电动汽车</w:t>
      </w:r>
      <w:proofErr w:type="gramStart"/>
      <w:r>
        <w:rPr>
          <w:rFonts w:ascii="宋体" w:hAnsi="宋体" w:cs="宋体" w:hint="eastAsia"/>
          <w:sz w:val="32"/>
          <w:szCs w:val="32"/>
        </w:rPr>
        <w:t>充换电</w:t>
      </w:r>
      <w:proofErr w:type="gramEnd"/>
      <w:r>
        <w:rPr>
          <w:rFonts w:ascii="宋体" w:hAnsi="宋体" w:cs="宋体" w:hint="eastAsia"/>
          <w:sz w:val="32"/>
          <w:szCs w:val="32"/>
        </w:rPr>
        <w:t>设施，不作其它用途，保证不存在占道经营和违章建筑等情况。</w:t>
      </w:r>
    </w:p>
    <w:p w:rsidR="00855E5A" w:rsidRDefault="00855E5A" w:rsidP="00855E5A">
      <w:pPr>
        <w:numPr>
          <w:ilvl w:val="0"/>
          <w:numId w:val="1"/>
        </w:numPr>
        <w:spacing w:line="480" w:lineRule="auto"/>
        <w:ind w:leftChars="76" w:left="160" w:firstLineChars="150" w:firstLine="480"/>
        <w:rPr>
          <w:rFonts w:ascii="宋体" w:hAnsi="宋体" w:cs="宋体"/>
          <w:sz w:val="32"/>
          <w:szCs w:val="32"/>
        </w:rPr>
      </w:pPr>
      <w:r>
        <w:rPr>
          <w:rFonts w:ascii="宋体" w:hAnsi="宋体" w:cs="宋体" w:hint="eastAsia"/>
          <w:b/>
          <w:bCs/>
          <w:sz w:val="32"/>
          <w:szCs w:val="32"/>
        </w:rPr>
        <w:t>承诺按照国家、省、市、行业及地方的有关规定及标准要求开展</w:t>
      </w:r>
      <w:proofErr w:type="gramStart"/>
      <w:r>
        <w:rPr>
          <w:rFonts w:ascii="宋体" w:hAnsi="宋体" w:cs="宋体" w:hint="eastAsia"/>
          <w:b/>
          <w:bCs/>
          <w:sz w:val="32"/>
          <w:szCs w:val="32"/>
        </w:rPr>
        <w:t>充换电</w:t>
      </w:r>
      <w:proofErr w:type="gramEnd"/>
      <w:r>
        <w:rPr>
          <w:rFonts w:ascii="宋体" w:hAnsi="宋体" w:cs="宋体" w:hint="eastAsia"/>
          <w:b/>
          <w:bCs/>
          <w:sz w:val="32"/>
          <w:szCs w:val="32"/>
        </w:rPr>
        <w:t>设施的预登记、设计、施工、组织验收、登记以及运营管理和安全维护工作</w:t>
      </w:r>
      <w:r>
        <w:rPr>
          <w:rFonts w:ascii="宋体" w:hAnsi="宋体" w:cs="宋体" w:hint="eastAsia"/>
          <w:sz w:val="32"/>
          <w:szCs w:val="32"/>
        </w:rPr>
        <w:t>。我司承诺如充电设施未完成验收或验收不合格，不将</w:t>
      </w:r>
      <w:proofErr w:type="gramStart"/>
      <w:r>
        <w:rPr>
          <w:rFonts w:ascii="宋体" w:hAnsi="宋体" w:cs="宋体" w:hint="eastAsia"/>
          <w:sz w:val="32"/>
          <w:szCs w:val="32"/>
        </w:rPr>
        <w:t>充换电</w:t>
      </w:r>
      <w:proofErr w:type="gramEnd"/>
      <w:r>
        <w:rPr>
          <w:rFonts w:ascii="宋体" w:hAnsi="宋体" w:cs="宋体" w:hint="eastAsia"/>
          <w:sz w:val="32"/>
          <w:szCs w:val="32"/>
        </w:rPr>
        <w:t>设施投入运营。</w:t>
      </w:r>
    </w:p>
    <w:p w:rsidR="00855E5A" w:rsidRDefault="00855E5A" w:rsidP="00855E5A">
      <w:pPr>
        <w:numPr>
          <w:ilvl w:val="0"/>
          <w:numId w:val="1"/>
        </w:numPr>
        <w:spacing w:line="480" w:lineRule="auto"/>
        <w:ind w:leftChars="76" w:left="160" w:firstLineChars="150" w:firstLine="480"/>
        <w:rPr>
          <w:rFonts w:ascii="宋体" w:hAnsi="宋体" w:cs="宋体"/>
          <w:sz w:val="32"/>
          <w:szCs w:val="32"/>
        </w:rPr>
      </w:pPr>
      <w:r>
        <w:rPr>
          <w:rFonts w:ascii="黑体" w:eastAsia="黑体" w:hAnsi="黑体" w:cs="黑体" w:hint="eastAsia"/>
          <w:sz w:val="32"/>
          <w:szCs w:val="32"/>
        </w:rPr>
        <w:t>承诺积极配合市、区工信等部门的不定期安全检查，并将所建</w:t>
      </w:r>
      <w:proofErr w:type="gramStart"/>
      <w:r>
        <w:rPr>
          <w:rFonts w:ascii="黑体" w:eastAsia="黑体" w:hAnsi="黑体" w:cs="黑体" w:hint="eastAsia"/>
          <w:sz w:val="32"/>
          <w:szCs w:val="32"/>
        </w:rPr>
        <w:t>充换电</w:t>
      </w:r>
      <w:proofErr w:type="gramEnd"/>
      <w:r>
        <w:rPr>
          <w:rFonts w:ascii="黑体" w:eastAsia="黑体" w:hAnsi="黑体" w:cs="黑体" w:hint="eastAsia"/>
          <w:sz w:val="32"/>
          <w:szCs w:val="32"/>
        </w:rPr>
        <w:t>设施接入广州市充电设施智能管理平台（羊城充）。</w:t>
      </w:r>
      <w:r>
        <w:rPr>
          <w:rFonts w:ascii="宋体" w:hAnsi="宋体" w:cs="宋体" w:hint="eastAsia"/>
          <w:sz w:val="32"/>
          <w:szCs w:val="32"/>
        </w:rPr>
        <w:t>本公司承诺以上地址内</w:t>
      </w:r>
      <w:proofErr w:type="gramStart"/>
      <w:r>
        <w:rPr>
          <w:rFonts w:ascii="宋体" w:hAnsi="宋体" w:cs="宋体" w:hint="eastAsia"/>
          <w:sz w:val="32"/>
          <w:szCs w:val="32"/>
        </w:rPr>
        <w:t>充换电</w:t>
      </w:r>
      <w:proofErr w:type="gramEnd"/>
      <w:r>
        <w:rPr>
          <w:rFonts w:ascii="宋体" w:hAnsi="宋体" w:cs="宋体" w:hint="eastAsia"/>
          <w:sz w:val="32"/>
          <w:szCs w:val="32"/>
        </w:rPr>
        <w:t>设备设施使用期限一般不超过</w:t>
      </w:r>
      <w:r>
        <w:rPr>
          <w:rFonts w:ascii="宋体" w:hAnsi="宋体" w:cs="宋体" w:hint="eastAsia"/>
          <w:sz w:val="32"/>
          <w:szCs w:val="32"/>
        </w:rPr>
        <w:t>5</w:t>
      </w:r>
      <w:r>
        <w:rPr>
          <w:rFonts w:ascii="宋体" w:hAnsi="宋体" w:cs="宋体" w:hint="eastAsia"/>
          <w:sz w:val="32"/>
          <w:szCs w:val="32"/>
        </w:rPr>
        <w:t>年，如超过</w:t>
      </w:r>
      <w:r>
        <w:rPr>
          <w:rFonts w:ascii="宋体" w:hAnsi="宋体" w:cs="宋体" w:hint="eastAsia"/>
          <w:sz w:val="32"/>
          <w:szCs w:val="32"/>
        </w:rPr>
        <w:t>5</w:t>
      </w:r>
      <w:r>
        <w:rPr>
          <w:rFonts w:ascii="宋体" w:hAnsi="宋体" w:cs="宋体" w:hint="eastAsia"/>
          <w:sz w:val="32"/>
          <w:szCs w:val="32"/>
        </w:rPr>
        <w:t>年仍继续使用的，则应有具备</w:t>
      </w:r>
      <w:r>
        <w:rPr>
          <w:rFonts w:ascii="宋体" w:hAnsi="宋体" w:cs="宋体" w:hint="eastAsia"/>
          <w:sz w:val="32"/>
          <w:szCs w:val="32"/>
        </w:rPr>
        <w:t>CMA/CNAS</w:t>
      </w:r>
      <w:r>
        <w:rPr>
          <w:rFonts w:ascii="宋体" w:hAnsi="宋体" w:cs="宋体" w:hint="eastAsia"/>
          <w:sz w:val="32"/>
          <w:szCs w:val="32"/>
        </w:rPr>
        <w:t>资质的检测机构出具检测合格报告，并将报告提交给登记部门。如在运营过程中出现安全隐患则及时整</w:t>
      </w:r>
      <w:r>
        <w:rPr>
          <w:rFonts w:ascii="宋体" w:hAnsi="宋体" w:cs="宋体" w:hint="eastAsia"/>
          <w:sz w:val="32"/>
          <w:szCs w:val="32"/>
        </w:rPr>
        <w:lastRenderedPageBreak/>
        <w:t>改。本公司承诺根据羊城充平台的充电设备接入通信协议，将建成投运的</w:t>
      </w:r>
      <w:proofErr w:type="gramStart"/>
      <w:r>
        <w:rPr>
          <w:rFonts w:ascii="宋体" w:hAnsi="宋体" w:cs="宋体" w:hint="eastAsia"/>
          <w:sz w:val="32"/>
          <w:szCs w:val="32"/>
        </w:rPr>
        <w:t>充换电</w:t>
      </w:r>
      <w:proofErr w:type="gramEnd"/>
      <w:r>
        <w:rPr>
          <w:rFonts w:ascii="宋体" w:hAnsi="宋体" w:cs="宋体" w:hint="eastAsia"/>
          <w:sz w:val="32"/>
          <w:szCs w:val="32"/>
        </w:rPr>
        <w:t>设施接入羊城充平台。</w:t>
      </w:r>
    </w:p>
    <w:p w:rsidR="00855E5A" w:rsidRDefault="00855E5A" w:rsidP="00855E5A">
      <w:pPr>
        <w:numPr>
          <w:ilvl w:val="0"/>
          <w:numId w:val="1"/>
        </w:numPr>
        <w:spacing w:line="480" w:lineRule="auto"/>
        <w:ind w:leftChars="76" w:left="160" w:firstLineChars="150" w:firstLine="480"/>
        <w:rPr>
          <w:rFonts w:ascii="宋体" w:hAnsi="宋体" w:cs="宋体"/>
          <w:color w:val="FF0000"/>
          <w:sz w:val="32"/>
          <w:szCs w:val="32"/>
        </w:rPr>
      </w:pPr>
      <w:r>
        <w:rPr>
          <w:rFonts w:ascii="黑体" w:eastAsia="黑体" w:hAnsi="黑体" w:cs="黑体" w:hint="eastAsia"/>
          <w:sz w:val="32"/>
          <w:szCs w:val="32"/>
        </w:rPr>
        <w:t>承诺全面落实企业安全生产主体责任。</w:t>
      </w:r>
      <w:r>
        <w:rPr>
          <w:rFonts w:ascii="宋体" w:hAnsi="宋体" w:cs="宋体" w:hint="eastAsia"/>
          <w:sz w:val="32"/>
          <w:szCs w:val="32"/>
        </w:rPr>
        <w:t>本公司承诺自觉遵守《中华人民共和国安全生产法》《国务院安委会办公室关于全面加强企业全员安全生产责任制工作的通知》《中共广东省委、广东省人民政府关于推进安全生产领域改革发展的实施意见》《广州市电动汽车充电基础设施安全管理办法》等规定，全面认真落实安全生产主体责任，做好日常安全隐患自查自纠工作，确保</w:t>
      </w:r>
      <w:proofErr w:type="gramStart"/>
      <w:r>
        <w:rPr>
          <w:rFonts w:ascii="宋体" w:hAnsi="宋体" w:cs="宋体" w:hint="eastAsia"/>
          <w:sz w:val="32"/>
          <w:szCs w:val="32"/>
        </w:rPr>
        <w:t>充换电</w:t>
      </w:r>
      <w:proofErr w:type="gramEnd"/>
      <w:r>
        <w:rPr>
          <w:rFonts w:ascii="宋体" w:hAnsi="宋体" w:cs="宋体" w:hint="eastAsia"/>
          <w:sz w:val="32"/>
          <w:szCs w:val="32"/>
        </w:rPr>
        <w:t>设施正常安全运行。</w:t>
      </w:r>
      <w:r>
        <w:rPr>
          <w:rFonts w:ascii="宋体" w:hAnsi="宋体" w:cs="宋体" w:hint="eastAsia"/>
          <w:sz w:val="32"/>
          <w:szCs w:val="32"/>
        </w:rPr>
        <w:t xml:space="preserve">                                </w:t>
      </w:r>
    </w:p>
    <w:p w:rsidR="00855E5A" w:rsidRDefault="00855E5A" w:rsidP="00855E5A">
      <w:pPr>
        <w:spacing w:line="360" w:lineRule="auto"/>
        <w:rPr>
          <w:rFonts w:ascii="宋体" w:hAnsi="宋体" w:cs="宋体"/>
          <w:color w:val="FF0000"/>
          <w:sz w:val="32"/>
          <w:szCs w:val="32"/>
        </w:rPr>
      </w:pPr>
    </w:p>
    <w:p w:rsidR="00855E5A" w:rsidRDefault="00855E5A" w:rsidP="00855E5A">
      <w:pPr>
        <w:spacing w:line="360" w:lineRule="auto"/>
        <w:rPr>
          <w:rFonts w:ascii="宋体" w:hAnsi="宋体" w:cs="宋体"/>
          <w:color w:val="FF0000"/>
          <w:sz w:val="32"/>
          <w:szCs w:val="32"/>
        </w:rPr>
      </w:pPr>
    </w:p>
    <w:p w:rsidR="00855E5A" w:rsidRDefault="00855E5A" w:rsidP="00855E5A">
      <w:pPr>
        <w:spacing w:line="360" w:lineRule="auto"/>
        <w:ind w:firstLineChars="900" w:firstLine="2880"/>
        <w:rPr>
          <w:rFonts w:ascii="宋体" w:hAnsi="宋体" w:cs="宋体"/>
          <w:sz w:val="32"/>
          <w:szCs w:val="32"/>
        </w:rPr>
      </w:pPr>
      <w:r>
        <w:rPr>
          <w:rFonts w:ascii="宋体" w:hAnsi="宋体" w:cs="宋体" w:hint="eastAsia"/>
          <w:sz w:val="32"/>
          <w:szCs w:val="32"/>
        </w:rPr>
        <w:t>投资建设单位法定代表人：（签名）</w:t>
      </w:r>
      <w:r>
        <w:rPr>
          <w:rFonts w:ascii="宋体" w:hAnsi="宋体" w:cs="宋体"/>
          <w:sz w:val="32"/>
          <w:szCs w:val="32"/>
        </w:rPr>
        <w:t xml:space="preserve"> </w:t>
      </w:r>
    </w:p>
    <w:p w:rsidR="00855E5A" w:rsidRDefault="00855E5A" w:rsidP="00855E5A">
      <w:pPr>
        <w:spacing w:line="360" w:lineRule="auto"/>
        <w:ind w:firstLineChars="1000" w:firstLine="3200"/>
        <w:rPr>
          <w:rFonts w:ascii="宋体" w:hAnsi="宋体" w:cs="宋体"/>
          <w:sz w:val="32"/>
          <w:szCs w:val="32"/>
        </w:rPr>
      </w:pPr>
      <w:r>
        <w:rPr>
          <w:rFonts w:ascii="宋体" w:hAnsi="宋体" w:cs="宋体"/>
          <w:sz w:val="32"/>
          <w:szCs w:val="32"/>
        </w:rPr>
        <w:t xml:space="preserve"> </w:t>
      </w:r>
    </w:p>
    <w:p w:rsidR="00855E5A" w:rsidRDefault="00855E5A" w:rsidP="00855E5A">
      <w:pPr>
        <w:spacing w:line="360" w:lineRule="auto"/>
        <w:ind w:firstLineChars="1000" w:firstLine="3200"/>
        <w:rPr>
          <w:rFonts w:ascii="宋体" w:eastAsia="宋体" w:hAnsi="宋体" w:cs="宋体"/>
          <w:sz w:val="32"/>
          <w:szCs w:val="32"/>
        </w:rPr>
      </w:pPr>
      <w:r>
        <w:rPr>
          <w:rFonts w:ascii="宋体" w:hAnsi="宋体" w:cs="宋体" w:hint="eastAsia"/>
          <w:sz w:val="32"/>
          <w:szCs w:val="32"/>
        </w:rPr>
        <w:t>投资建设单位：（盖章）</w:t>
      </w:r>
      <w:r>
        <w:rPr>
          <w:rFonts w:ascii="宋体" w:hAnsi="宋体" w:cs="宋体" w:hint="eastAsia"/>
          <w:sz w:val="32"/>
          <w:szCs w:val="32"/>
        </w:rPr>
        <w:t xml:space="preserve">         </w:t>
      </w:r>
    </w:p>
    <w:p w:rsidR="00855E5A" w:rsidRDefault="00855E5A" w:rsidP="00855E5A">
      <w:pPr>
        <w:spacing w:line="360" w:lineRule="auto"/>
        <w:ind w:leftChars="304" w:left="4158" w:hangingChars="1100" w:hanging="3520"/>
        <w:rPr>
          <w:rFonts w:ascii="宋体" w:hAnsi="宋体" w:cs="宋体"/>
          <w:sz w:val="32"/>
          <w:szCs w:val="32"/>
        </w:rPr>
      </w:pPr>
      <w:r>
        <w:rPr>
          <w:rFonts w:ascii="宋体" w:hAnsi="宋体" w:cs="宋体" w:hint="eastAsia"/>
          <w:sz w:val="32"/>
          <w:szCs w:val="32"/>
        </w:rPr>
        <w:t xml:space="preserve"> </w:t>
      </w:r>
      <w:r>
        <w:rPr>
          <w:rFonts w:ascii="宋体" w:hAnsi="宋体" w:cs="宋体"/>
          <w:sz w:val="32"/>
          <w:szCs w:val="32"/>
        </w:rPr>
        <w:t xml:space="preserve"> </w:t>
      </w:r>
      <w:r>
        <w:rPr>
          <w:rFonts w:ascii="宋体" w:hAnsi="宋体" w:cs="宋体" w:hint="eastAsia"/>
          <w:sz w:val="32"/>
          <w:szCs w:val="32"/>
        </w:rPr>
        <w:t xml:space="preserve">                                               </w:t>
      </w: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p>
    <w:p w:rsidR="007C2BBC" w:rsidRPr="00855E5A" w:rsidRDefault="007C2BBC" w:rsidP="00855E5A">
      <w:pPr>
        <w:widowControl/>
        <w:jc w:val="left"/>
        <w:rPr>
          <w:rFonts w:ascii="仿宋_GB2312" w:hAnsi="宋体" w:hint="eastAsia"/>
          <w:sz w:val="24"/>
          <w:lang w:bidi="zh-CN"/>
        </w:rPr>
      </w:pPr>
      <w:bookmarkStart w:id="0" w:name="_GoBack"/>
      <w:bookmarkEnd w:id="0"/>
    </w:p>
    <w:sectPr w:rsidR="007C2BBC" w:rsidRPr="00855E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CD5FCB"/>
    <w:multiLevelType w:val="singleLevel"/>
    <w:tmpl w:val="F9CD5FCB"/>
    <w:lvl w:ilvl="0">
      <w:start w:val="1"/>
      <w:numFmt w:val="chineseCounting"/>
      <w:suff w:val="nothing"/>
      <w:lvlText w:val="%1、"/>
      <w:lvlJc w:val="left"/>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5A"/>
    <w:rsid w:val="007C2BBC"/>
    <w:rsid w:val="0085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C7B0"/>
  <w15:chartTrackingRefBased/>
  <w15:docId w15:val="{4EC9150C-4593-4A04-AA21-600F41A0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E5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¼嘉俊</dc:creator>
  <cp:keywords/>
  <dc:description/>
  <cp:lastModifiedBy>¼嘉俊</cp:lastModifiedBy>
  <cp:revision>1</cp:revision>
  <dcterms:created xsi:type="dcterms:W3CDTF">2022-09-30T08:57:00Z</dcterms:created>
  <dcterms:modified xsi:type="dcterms:W3CDTF">2022-09-30T09:00:00Z</dcterms:modified>
</cp:coreProperties>
</file>