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79" w:rsidRDefault="00416579" w:rsidP="00416579">
      <w:pPr>
        <w:spacing w:line="500" w:lineRule="exact"/>
        <w:rPr>
          <w:rFonts w:ascii="仿宋_GB2312" w:eastAsia="仿宋_GB2312"/>
          <w:bCs/>
          <w:sz w:val="32"/>
          <w:szCs w:val="32"/>
        </w:rPr>
      </w:pPr>
      <w:r w:rsidRPr="005866F5">
        <w:rPr>
          <w:rFonts w:ascii="仿宋_GB2312" w:eastAsia="仿宋_GB2312" w:hint="eastAsia"/>
          <w:bCs/>
          <w:sz w:val="32"/>
          <w:szCs w:val="32"/>
        </w:rPr>
        <w:t>附件3</w:t>
      </w:r>
    </w:p>
    <w:p w:rsidR="00416579" w:rsidRPr="005866F5" w:rsidRDefault="00416579" w:rsidP="00416579">
      <w:pPr>
        <w:spacing w:line="240" w:lineRule="exact"/>
        <w:rPr>
          <w:rFonts w:ascii="仿宋_GB2312" w:eastAsia="仿宋_GB2312" w:hint="eastAsia"/>
          <w:bCs/>
          <w:sz w:val="32"/>
          <w:szCs w:val="32"/>
        </w:rPr>
      </w:pPr>
    </w:p>
    <w:p w:rsidR="00416579" w:rsidRDefault="00416579" w:rsidP="00416579">
      <w:pPr>
        <w:spacing w:line="500" w:lineRule="exact"/>
        <w:jc w:val="center"/>
        <w:rPr>
          <w:rFonts w:ascii="方正小标宋_GBK" w:eastAsia="方正小标宋_GBK" w:hAnsi="宋体" w:cs="宋体"/>
          <w:bCs/>
          <w:sz w:val="44"/>
          <w:szCs w:val="36"/>
        </w:rPr>
      </w:pPr>
      <w:r>
        <w:rPr>
          <w:rFonts w:ascii="方正小标宋_GBK" w:eastAsia="方正小标宋_GBK" w:hAnsi="宋体" w:cs="宋体"/>
          <w:bCs/>
          <w:sz w:val="44"/>
          <w:szCs w:val="36"/>
        </w:rPr>
        <w:t>5G</w:t>
      </w:r>
      <w:r>
        <w:rPr>
          <w:rFonts w:ascii="方正小标宋_GBK" w:eastAsia="方正小标宋_GBK" w:hAnsi="宋体" w:cs="宋体" w:hint="eastAsia"/>
          <w:bCs/>
          <w:sz w:val="44"/>
          <w:szCs w:val="36"/>
        </w:rPr>
        <w:t>产业园申报证明材料清单</w:t>
      </w:r>
    </w:p>
    <w:p w:rsidR="00416579" w:rsidRPr="005866F5" w:rsidRDefault="00416579" w:rsidP="00416579">
      <w:pPr>
        <w:pStyle w:val="2"/>
        <w:spacing w:line="240" w:lineRule="exact"/>
        <w:ind w:firstLine="640"/>
      </w:pPr>
    </w:p>
    <w:p w:rsidR="00416579" w:rsidRPr="005866F5" w:rsidRDefault="00416579" w:rsidP="00416579">
      <w:pPr>
        <w:spacing w:line="460" w:lineRule="exact"/>
        <w:ind w:firstLine="641"/>
        <w:rPr>
          <w:rFonts w:ascii="仿宋_GB2312" w:eastAsia="仿宋_GB2312" w:hint="eastAsia"/>
          <w:sz w:val="30"/>
          <w:szCs w:val="30"/>
        </w:rPr>
      </w:pPr>
      <w:r w:rsidRPr="005866F5">
        <w:rPr>
          <w:rFonts w:ascii="仿宋_GB2312" w:eastAsia="仿宋_GB2312" w:hAnsi="楷体" w:cs="楷体" w:hint="eastAsia"/>
          <w:sz w:val="30"/>
          <w:szCs w:val="30"/>
        </w:rPr>
        <w:t>一、单位营业执照/社会团体法人登记证书。</w:t>
      </w:r>
      <w:r w:rsidRPr="005866F5">
        <w:rPr>
          <w:rFonts w:ascii="仿宋_GB2312" w:eastAsia="仿宋_GB2312" w:hint="eastAsia"/>
          <w:bCs/>
          <w:sz w:val="30"/>
          <w:szCs w:val="30"/>
        </w:rPr>
        <w:t>提供复印件并加盖单位公章。</w:t>
      </w:r>
    </w:p>
    <w:p w:rsidR="00416579" w:rsidRPr="005866F5" w:rsidRDefault="00416579" w:rsidP="00416579">
      <w:pPr>
        <w:spacing w:line="460" w:lineRule="exact"/>
        <w:ind w:firstLine="641"/>
        <w:rPr>
          <w:rFonts w:ascii="仿宋_GB2312" w:eastAsia="仿宋_GB2312" w:hint="eastAsia"/>
          <w:sz w:val="30"/>
          <w:szCs w:val="30"/>
        </w:rPr>
      </w:pPr>
      <w:r w:rsidRPr="005866F5">
        <w:rPr>
          <w:rFonts w:ascii="仿宋_GB2312" w:eastAsia="仿宋_GB2312" w:hAnsi="楷体" w:cs="楷体" w:hint="eastAsia"/>
          <w:bCs/>
          <w:sz w:val="30"/>
          <w:szCs w:val="30"/>
        </w:rPr>
        <w:t>二、投资明细。</w:t>
      </w:r>
      <w:r w:rsidRPr="005866F5">
        <w:rPr>
          <w:rFonts w:ascii="仿宋_GB2312" w:eastAsia="仿宋_GB2312" w:hint="eastAsia"/>
          <w:sz w:val="30"/>
          <w:szCs w:val="30"/>
        </w:rPr>
        <w:t>投资明细表及相应证明材料。</w:t>
      </w:r>
    </w:p>
    <w:p w:rsidR="00416579" w:rsidRPr="005866F5" w:rsidRDefault="00416579" w:rsidP="00416579">
      <w:pPr>
        <w:spacing w:line="460" w:lineRule="exact"/>
        <w:ind w:firstLine="641"/>
        <w:rPr>
          <w:rFonts w:ascii="仿宋_GB2312" w:eastAsia="仿宋_GB2312" w:hint="eastAsia"/>
          <w:sz w:val="30"/>
          <w:szCs w:val="30"/>
        </w:rPr>
      </w:pPr>
      <w:r w:rsidRPr="005866F5">
        <w:rPr>
          <w:rFonts w:ascii="仿宋_GB2312" w:eastAsia="仿宋_GB2312" w:hint="eastAsia"/>
          <w:bCs/>
          <w:sz w:val="30"/>
          <w:szCs w:val="30"/>
        </w:rPr>
        <w:t>三、产业发展相关证明。</w:t>
      </w:r>
      <w:r w:rsidRPr="005866F5">
        <w:rPr>
          <w:rFonts w:ascii="仿宋_GB2312" w:eastAsia="仿宋_GB2312" w:hint="eastAsia"/>
          <w:sz w:val="30"/>
          <w:szCs w:val="30"/>
        </w:rPr>
        <w:t>1.5G相关骨干企业列表及入驻证明/意向入驻证明。2.研发机构、公共服务平台清单及入驻/意向或注册证明材料。3.企业发明专利、技术标准列表及证明材料（若有，请提供）。</w:t>
      </w:r>
    </w:p>
    <w:p w:rsidR="00416579" w:rsidRPr="005866F5" w:rsidRDefault="00416579" w:rsidP="00416579">
      <w:pPr>
        <w:spacing w:line="460" w:lineRule="exact"/>
        <w:ind w:firstLine="641"/>
        <w:rPr>
          <w:rFonts w:ascii="仿宋_GB2312" w:eastAsia="仿宋_GB2312" w:hint="eastAsia"/>
          <w:bCs/>
          <w:sz w:val="30"/>
          <w:szCs w:val="30"/>
        </w:rPr>
      </w:pPr>
      <w:r w:rsidRPr="005866F5">
        <w:rPr>
          <w:rFonts w:ascii="仿宋_GB2312" w:eastAsia="仿宋_GB2312" w:hAnsi="楷体" w:cs="楷体" w:hint="eastAsia"/>
          <w:sz w:val="30"/>
          <w:szCs w:val="30"/>
        </w:rPr>
        <w:t>四、国家统计一套表等材料。</w:t>
      </w:r>
      <w:r w:rsidRPr="005866F5">
        <w:rPr>
          <w:rFonts w:ascii="仿宋_GB2312" w:eastAsia="仿宋_GB2312" w:hint="eastAsia"/>
          <w:bCs/>
          <w:sz w:val="30"/>
          <w:szCs w:val="30"/>
        </w:rPr>
        <w:t>提供在统计联网直报平台上下载的企业国家统计一套表；上年度</w:t>
      </w:r>
      <w:proofErr w:type="gramStart"/>
      <w:r w:rsidRPr="005866F5">
        <w:rPr>
          <w:rFonts w:ascii="仿宋_GB2312" w:eastAsia="仿宋_GB2312" w:hint="eastAsia"/>
          <w:bCs/>
          <w:sz w:val="30"/>
          <w:szCs w:val="30"/>
        </w:rPr>
        <w:t>未入统但今年</w:t>
      </w:r>
      <w:proofErr w:type="gramEnd"/>
      <w:r w:rsidRPr="005866F5">
        <w:rPr>
          <w:rFonts w:ascii="仿宋_GB2312" w:eastAsia="仿宋_GB2312" w:hint="eastAsia"/>
          <w:bCs/>
          <w:sz w:val="30"/>
          <w:szCs w:val="30"/>
        </w:rPr>
        <w:t>已入统的企业，可提供今年内月度套表（财务情况表、基本情况表）或季度套表（财务情况表、基本情况表、从业人员情况表）。如</w:t>
      </w:r>
      <w:proofErr w:type="gramStart"/>
      <w:r w:rsidRPr="005866F5">
        <w:rPr>
          <w:rFonts w:ascii="仿宋_GB2312" w:eastAsia="仿宋_GB2312" w:hint="eastAsia"/>
          <w:bCs/>
          <w:sz w:val="30"/>
          <w:szCs w:val="30"/>
        </w:rPr>
        <w:t>尚未入统的</w:t>
      </w:r>
      <w:proofErr w:type="gramEnd"/>
      <w:r w:rsidRPr="005866F5">
        <w:rPr>
          <w:rFonts w:ascii="仿宋_GB2312" w:eastAsia="仿宋_GB2312" w:hint="eastAsia"/>
          <w:bCs/>
          <w:sz w:val="30"/>
          <w:szCs w:val="30"/>
        </w:rPr>
        <w:t>，请说明情况，并承诺企业达到</w:t>
      </w:r>
      <w:proofErr w:type="gramStart"/>
      <w:r w:rsidRPr="005866F5">
        <w:rPr>
          <w:rFonts w:ascii="仿宋_GB2312" w:eastAsia="仿宋_GB2312" w:hint="eastAsia"/>
          <w:bCs/>
          <w:sz w:val="30"/>
          <w:szCs w:val="30"/>
        </w:rPr>
        <w:t>入统规模</w:t>
      </w:r>
      <w:proofErr w:type="gramEnd"/>
      <w:r w:rsidRPr="005866F5">
        <w:rPr>
          <w:rFonts w:ascii="仿宋_GB2312" w:eastAsia="仿宋_GB2312" w:hint="eastAsia"/>
          <w:bCs/>
          <w:sz w:val="30"/>
          <w:szCs w:val="30"/>
        </w:rPr>
        <w:t>后将</w:t>
      </w:r>
      <w:r w:rsidRPr="005866F5">
        <w:rPr>
          <w:rFonts w:ascii="仿宋_GB2312" w:eastAsia="仿宋_GB2312" w:hint="eastAsia"/>
          <w:sz w:val="30"/>
          <w:szCs w:val="30"/>
        </w:rPr>
        <w:t>在广州市及其受托管理和下辖园区范围内入统</w:t>
      </w:r>
      <w:r w:rsidRPr="005866F5">
        <w:rPr>
          <w:rFonts w:ascii="仿宋_GB2312" w:eastAsia="仿宋_GB2312" w:hint="eastAsia"/>
          <w:bCs/>
          <w:sz w:val="30"/>
          <w:szCs w:val="30"/>
        </w:rPr>
        <w:t>，加盖单位公章。</w:t>
      </w:r>
    </w:p>
    <w:p w:rsidR="00416579" w:rsidRPr="005866F5" w:rsidRDefault="00416579" w:rsidP="00416579">
      <w:pPr>
        <w:spacing w:line="460" w:lineRule="exact"/>
        <w:ind w:firstLine="641"/>
        <w:rPr>
          <w:rFonts w:ascii="仿宋_GB2312" w:eastAsia="仿宋_GB2312" w:hint="eastAsia"/>
          <w:sz w:val="30"/>
          <w:szCs w:val="30"/>
        </w:rPr>
      </w:pPr>
      <w:r w:rsidRPr="005866F5">
        <w:rPr>
          <w:rFonts w:ascii="仿宋_GB2312" w:eastAsia="仿宋_GB2312" w:hAnsi="楷体" w:cs="楷体" w:hint="eastAsia"/>
          <w:sz w:val="30"/>
          <w:szCs w:val="30"/>
        </w:rPr>
        <w:t>五、人员和团队情况证明材料。</w:t>
      </w:r>
      <w:r w:rsidRPr="005866F5">
        <w:rPr>
          <w:rFonts w:ascii="仿宋_GB2312" w:eastAsia="仿宋_GB2312" w:hint="eastAsia"/>
          <w:bCs/>
          <w:sz w:val="30"/>
          <w:szCs w:val="30"/>
        </w:rPr>
        <w:t>提供</w:t>
      </w:r>
      <w:r w:rsidRPr="005866F5">
        <w:rPr>
          <w:rFonts w:ascii="仿宋_GB2312" w:eastAsia="仿宋_GB2312" w:hint="eastAsia"/>
          <w:sz w:val="30"/>
          <w:szCs w:val="30"/>
        </w:rPr>
        <w:t>本地化团队人员不少于连续3个月的</w:t>
      </w:r>
      <w:proofErr w:type="gramStart"/>
      <w:r w:rsidRPr="005866F5">
        <w:rPr>
          <w:rFonts w:ascii="仿宋_GB2312" w:eastAsia="仿宋_GB2312" w:hint="eastAsia"/>
          <w:sz w:val="30"/>
          <w:szCs w:val="30"/>
        </w:rPr>
        <w:t>社保证明</w:t>
      </w:r>
      <w:proofErr w:type="gramEnd"/>
      <w:r w:rsidRPr="005866F5">
        <w:rPr>
          <w:rFonts w:ascii="仿宋_GB2312" w:eastAsia="仿宋_GB2312" w:hint="eastAsia"/>
          <w:sz w:val="30"/>
          <w:szCs w:val="30"/>
        </w:rPr>
        <w:t>（盖本地社会保险基金管理中心专用章）、劳动合同复印件、学历学位证书复印件；以及申请表所填报的核心技术团队成员相关学历证书、资质证书复印件等其他相关材料。</w:t>
      </w:r>
    </w:p>
    <w:p w:rsidR="00416579" w:rsidRPr="005866F5" w:rsidRDefault="00416579" w:rsidP="00416579">
      <w:pPr>
        <w:spacing w:line="460" w:lineRule="exact"/>
        <w:ind w:firstLine="641"/>
        <w:rPr>
          <w:rFonts w:ascii="仿宋_GB2312" w:eastAsia="仿宋_GB2312" w:hint="eastAsia"/>
          <w:sz w:val="30"/>
          <w:szCs w:val="30"/>
        </w:rPr>
      </w:pPr>
      <w:r w:rsidRPr="005866F5">
        <w:rPr>
          <w:rFonts w:ascii="仿宋_GB2312" w:eastAsia="仿宋_GB2312" w:hAnsi="楷体" w:cs="楷体" w:hint="eastAsia"/>
          <w:sz w:val="30"/>
          <w:szCs w:val="30"/>
        </w:rPr>
        <w:t>六、经营场地证明材料。</w:t>
      </w:r>
      <w:r w:rsidRPr="005866F5">
        <w:rPr>
          <w:rFonts w:ascii="仿宋_GB2312" w:eastAsia="仿宋_GB2312" w:hint="eastAsia"/>
          <w:bCs/>
          <w:sz w:val="30"/>
          <w:szCs w:val="30"/>
        </w:rPr>
        <w:t>提供场地租赁合同、经营场地证明或土地出让合同及缴款证明或国有土地使用证等证明经营场地的证件复印件、经营场地照片、入驻企业清单及合同等证明载体开展实际运营的证明材料。</w:t>
      </w:r>
    </w:p>
    <w:p w:rsidR="00416579" w:rsidRPr="005866F5" w:rsidRDefault="00416579" w:rsidP="00416579">
      <w:pPr>
        <w:spacing w:line="460" w:lineRule="exact"/>
        <w:ind w:firstLine="641"/>
        <w:rPr>
          <w:rFonts w:ascii="仿宋_GB2312" w:eastAsia="仿宋_GB2312" w:hint="eastAsia"/>
          <w:sz w:val="30"/>
          <w:szCs w:val="30"/>
        </w:rPr>
      </w:pPr>
      <w:r w:rsidRPr="005866F5">
        <w:rPr>
          <w:rFonts w:ascii="仿宋_GB2312" w:eastAsia="仿宋_GB2312" w:hAnsi="楷体" w:cs="楷体" w:hint="eastAsia"/>
          <w:sz w:val="30"/>
          <w:szCs w:val="30"/>
        </w:rPr>
        <w:t>七、</w:t>
      </w:r>
      <w:r w:rsidRPr="005866F5">
        <w:rPr>
          <w:rFonts w:ascii="仿宋_GB2312" w:eastAsia="仿宋_GB2312" w:hint="eastAsia"/>
          <w:sz w:val="30"/>
          <w:szCs w:val="30"/>
        </w:rPr>
        <w:t>申报单位经会计师事务所审核的2019年度审计报告（含资产负债表、利润表和现金流量表）以及2020年上半年财务状况相关证明材料。</w:t>
      </w:r>
    </w:p>
    <w:p w:rsidR="00416579" w:rsidRPr="005866F5" w:rsidRDefault="00416579" w:rsidP="00416579">
      <w:pPr>
        <w:spacing w:line="460" w:lineRule="exact"/>
        <w:ind w:firstLine="641"/>
        <w:rPr>
          <w:rFonts w:ascii="仿宋_GB2312" w:eastAsia="仿宋_GB2312" w:hint="eastAsia"/>
          <w:sz w:val="30"/>
          <w:szCs w:val="30"/>
        </w:rPr>
      </w:pPr>
      <w:r w:rsidRPr="005866F5">
        <w:rPr>
          <w:rFonts w:ascii="仿宋_GB2312" w:eastAsia="仿宋_GB2312" w:hint="eastAsia"/>
          <w:sz w:val="30"/>
          <w:szCs w:val="30"/>
        </w:rPr>
        <w:t>八、申报单位认为需要提供的其他证明材料。</w:t>
      </w:r>
    </w:p>
    <w:p w:rsidR="00785544" w:rsidRPr="00416579" w:rsidRDefault="00785544">
      <w:bookmarkStart w:id="0" w:name="_GoBack"/>
      <w:bookmarkEnd w:id="0"/>
    </w:p>
    <w:sectPr w:rsidR="00785544" w:rsidRPr="00416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79"/>
    <w:rsid w:val="00416579"/>
    <w:rsid w:val="00785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5FB49-21B1-4464-8E03-526B5B91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5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rsid w:val="00416579"/>
    <w:pPr>
      <w:spacing w:line="560" w:lineRule="exact"/>
      <w:ind w:leftChars="200" w:left="420" w:firstLineChars="200" w:firstLine="880"/>
    </w:pPr>
    <w:rPr>
      <w:rFonts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531</Characters>
  <Application>Microsoft Office Word</Application>
  <DocSecurity>0</DocSecurity>
  <Lines>4</Lines>
  <Paragraphs>1</Paragraphs>
  <ScaleCrop>false</ScaleCrop>
  <Company>Hewlett-Packard Company</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刘志</dc:creator>
  <cp:keywords/>
  <dc:description/>
  <cp:lastModifiedBy>刘志</cp:lastModifiedBy>
  <cp:revision>1</cp:revision>
  <dcterms:created xsi:type="dcterms:W3CDTF">2020-08-20T06:35:00Z</dcterms:created>
  <dcterms:modified xsi:type="dcterms:W3CDTF">2020-08-20T06:36:00Z</dcterms:modified>
</cp:coreProperties>
</file>