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pacing w:val="-24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24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default" w:ascii="Times New Roman" w:hAnsi="Times New Roman" w:eastAsia="微软雅黑" w:cs="Times New Roman"/>
          <w:spacing w:val="8"/>
          <w:sz w:val="35"/>
          <w:szCs w:val="35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“三新”“一强”推进计划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2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 w:color="auto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u w:val="single" w:color="auto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2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推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进计划名称：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"/>
          <w:sz w:val="32"/>
          <w:szCs w:val="32"/>
        </w:rPr>
        <w:t>一、背景和必要性(不超过3000字</w:t>
      </w:r>
      <w:r>
        <w:rPr>
          <w:rFonts w:hint="default" w:ascii="Times New Roman" w:hAnsi="Times New Roman" w:eastAsia="黑体" w:cs="Times New Roman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介绍本推进计划的需求来源、技术竞争性分析、现有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艺技术方案等，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以及实施本推进计划的必要性。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outlineLvl w:val="0"/>
        <w:rPr>
          <w:rFonts w:hint="default" w:ascii="Times New Roman" w:hAnsi="Times New Roman" w:eastAsia="黑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"/>
          <w:sz w:val="32"/>
          <w:szCs w:val="32"/>
        </w:rPr>
        <w:t>二、拟开展的主要内容、标志性成果和作用意义(不超过3000字)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介绍本推进计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划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拟围绕“三新”“一强”将开展哪些工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作，分别取得哪些标志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性成果，以及取得标志性成果的作用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意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义，可包括但不限于对企业自身发展带来的经济效益，以</w:t>
      </w:r>
      <w:r>
        <w:rPr>
          <w:rFonts w:hint="default" w:ascii="Times New Roman" w:hAnsi="Times New Roman" w:eastAsia="仿宋_GB2312" w:cs="Times New Roman"/>
          <w:spacing w:val="40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对国民经济稳定性或产业链韧性等方面带来的社会效益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outlineLvl w:val="0"/>
        <w:rPr>
          <w:rFonts w:hint="default" w:ascii="Times New Roman" w:hAnsi="Times New Roman" w:eastAsia="黑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"/>
          <w:sz w:val="32"/>
          <w:szCs w:val="32"/>
        </w:rPr>
        <w:t>三、可行性分析(不超过3000字)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92" w:firstLineChars="200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8"/>
          <w:sz w:val="32"/>
          <w:szCs w:val="32"/>
        </w:rPr>
        <w:t>介</w:t>
      </w:r>
      <w:r>
        <w:rPr>
          <w:rFonts w:hint="default" w:ascii="Times New Roman" w:hAnsi="Times New Roman" w:eastAsia="仿宋_GB2312" w:cs="Times New Roman"/>
          <w:spacing w:val="22"/>
          <w:sz w:val="32"/>
          <w:szCs w:val="32"/>
        </w:rPr>
        <w:t>绍本企业实施推进计划的优势和可能面临的困难问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题，以及解决困难问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题的考虑和举措，分析完成推进计划的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可行性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outlineLvl w:val="0"/>
        <w:rPr>
          <w:rFonts w:hint="default" w:ascii="Times New Roman" w:hAnsi="Times New Roman" w:eastAsia="黑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"/>
          <w:sz w:val="32"/>
          <w:szCs w:val="32"/>
        </w:rPr>
        <w:t>四、投资情况、年度安排和绩效目标(不超过3000字)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92" w:firstLineChars="200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8"/>
          <w:sz w:val="32"/>
          <w:szCs w:val="32"/>
        </w:rPr>
        <w:t>介</w:t>
      </w:r>
      <w:r>
        <w:rPr>
          <w:rFonts w:hint="default" w:ascii="Times New Roman" w:hAnsi="Times New Roman" w:eastAsia="仿宋_GB2312" w:cs="Times New Roman"/>
          <w:spacing w:val="22"/>
          <w:sz w:val="32"/>
          <w:szCs w:val="32"/>
        </w:rPr>
        <w:t>绍本企业实施推进计划的拟投资总额，包含资金来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源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主要投资方向和资金分配计划等。介绍分年度实施推进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计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划的安排和绩效目标，分年度绩效目标应可量化可考核，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包含所有标志性成果。</w:t>
      </w:r>
    </w:p>
    <w:bookmarkEnd w:id="0"/>
    <w:sectPr>
      <w:pgSz w:w="11906" w:h="16839"/>
      <w:pgMar w:top="1587" w:right="1474" w:bottom="1587" w:left="1531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F73A15"/>
    <w:rsid w:val="3BFA6E62"/>
    <w:rsid w:val="4CBF5863"/>
    <w:rsid w:val="4FFF80EA"/>
    <w:rsid w:val="5C7B2C48"/>
    <w:rsid w:val="73FFFF82"/>
    <w:rsid w:val="7B7F06BD"/>
    <w:rsid w:val="7DEE37BE"/>
    <w:rsid w:val="7E658675"/>
    <w:rsid w:val="7FBD480B"/>
    <w:rsid w:val="C57FCBC7"/>
    <w:rsid w:val="FBFA07AD"/>
    <w:rsid w:val="FED97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394</Words>
  <Characters>408</Characters>
  <TotalTime>13</TotalTime>
  <ScaleCrop>false</ScaleCrop>
  <LinksUpToDate>false</LinksUpToDate>
  <CharactersWithSpaces>494</CharactersWithSpaces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2024-06-19T09:39:00Z</dcterms:created>
  <dc:creator>ABC</dc:creator>
  <cp:lastModifiedBy>打字室</cp:lastModifiedBy>
  <dcterms:modified xsi:type="dcterms:W3CDTF">2025-04-28T09:19:16Z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2052-11.8.2.12024</vt:lpwstr>
  </property>
  <property fmtid="{D5CDD505-2E9C-101B-9397-08002B2CF9AE}" pid="5" name="KSOTemplateDocerSaveRecord">
    <vt:lpwstr>eyJoZGlkIjoiNjJlMjY1MjU4YjA0ZWY3MTg4MTc0ZGMyYWU0MTVjZjgiLCJ1c2VySWQiOiI0MTU5NTY2MzMifQ==</vt:lpwstr>
  </property>
  <property fmtid="{D5CDD505-2E9C-101B-9397-08002B2CF9AE}" pid="6" name="ICV">
    <vt:lpwstr>F4EBAC9C0DF1489D890222547306BB4E_12</vt:lpwstr>
  </property>
</Properties>
</file>