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1F6872">
      <w:pPr>
        <w:keepNext w:val="0"/>
        <w:keepLines w:val="0"/>
        <w:pageBreakBefore w:val="0"/>
        <w:widowControl w:val="0"/>
        <w:kinsoku/>
        <w:wordWrap/>
        <w:overflowPunct/>
        <w:topLinePunct w:val="0"/>
        <w:autoSpaceDE/>
        <w:autoSpaceDN/>
        <w:bidi w:val="0"/>
        <w:adjustRightInd/>
        <w:snapToGrid/>
        <w:spacing w:line="580" w:lineRule="exact"/>
        <w:ind w:firstLine="0" w:firstLineChars="0"/>
        <w:jc w:val="both"/>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附件1</w:t>
      </w:r>
    </w:p>
    <w:p w14:paraId="075CF903">
      <w:pPr>
        <w:spacing w:line="800" w:lineRule="exact"/>
        <w:ind w:firstLine="0" w:firstLineChars="0"/>
        <w:rPr>
          <w:rFonts w:hint="default" w:ascii="Times New Roman" w:hAnsi="Times New Roman" w:eastAsia="方正小标宋简体" w:cs="Times New Roman"/>
          <w:sz w:val="44"/>
          <w:szCs w:val="44"/>
        </w:rPr>
      </w:pPr>
    </w:p>
    <w:p w14:paraId="3D869E31">
      <w:pPr>
        <w:spacing w:line="900" w:lineRule="exact"/>
        <w:ind w:firstLine="0" w:firstLineChars="0"/>
        <w:jc w:val="center"/>
        <w:rPr>
          <w:rFonts w:hint="default" w:ascii="Times New Roman" w:hAnsi="Times New Roman" w:eastAsia="方正小标宋简体" w:cs="Times New Roman"/>
          <w:sz w:val="44"/>
          <w:szCs w:val="44"/>
        </w:rPr>
      </w:pPr>
      <w:bookmarkStart w:id="0" w:name="_GoBack"/>
      <w:r>
        <w:rPr>
          <w:rFonts w:hint="default" w:ascii="Times New Roman" w:hAnsi="Times New Roman" w:eastAsia="方正小标宋简体" w:cs="Times New Roman"/>
          <w:sz w:val="44"/>
          <w:szCs w:val="44"/>
        </w:rPr>
        <w:t>广州市中小企业数字化转型城市试点</w:t>
      </w:r>
    </w:p>
    <w:p w14:paraId="6E161D2C">
      <w:pPr>
        <w:spacing w:line="900" w:lineRule="exact"/>
        <w:ind w:firstLine="0" w:firstLineChars="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数字化牵引单位申报书</w:t>
      </w:r>
    </w:p>
    <w:bookmarkEnd w:id="0"/>
    <w:p w14:paraId="5424F13F">
      <w:pPr>
        <w:spacing w:line="480" w:lineRule="auto"/>
        <w:ind w:firstLine="281" w:firstLineChars="88"/>
        <w:jc w:val="center"/>
        <w:rPr>
          <w:rFonts w:hint="default" w:ascii="Times New Roman" w:hAnsi="Times New Roman" w:eastAsia="楷体_GB2312" w:cs="Times New Roman"/>
          <w:sz w:val="32"/>
          <w:szCs w:val="32"/>
          <w:lang w:val="zh-CN"/>
        </w:rPr>
      </w:pPr>
      <w:r>
        <w:rPr>
          <w:rFonts w:hint="default" w:ascii="Times New Roman" w:hAnsi="Times New Roman" w:eastAsia="楷体_GB2312" w:cs="Times New Roman"/>
          <w:sz w:val="32"/>
          <w:szCs w:val="32"/>
          <w:lang w:val="zh-CN"/>
        </w:rPr>
        <w:t>（模板）</w:t>
      </w:r>
    </w:p>
    <w:p w14:paraId="37A9424D">
      <w:pPr>
        <w:pStyle w:val="6"/>
        <w:ind w:firstLine="210"/>
        <w:rPr>
          <w:rFonts w:hint="default" w:ascii="Times New Roman" w:hAnsi="Times New Roman" w:cs="Times New Roman"/>
          <w:lang w:val="zh-CN"/>
        </w:rPr>
      </w:pPr>
    </w:p>
    <w:p w14:paraId="52A48FDE">
      <w:pPr>
        <w:spacing w:line="480" w:lineRule="auto"/>
        <w:ind w:firstLine="281" w:firstLineChars="88"/>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zh-CN"/>
        </w:rPr>
        <w:t>申报单位：</w:t>
      </w:r>
      <w:r>
        <w:rPr>
          <w:rFonts w:hint="default" w:ascii="Times New Roman" w:hAnsi="Times New Roman" w:eastAsia="仿宋_GB2312" w:cs="Times New Roman"/>
          <w:sz w:val="32"/>
          <w:szCs w:val="32"/>
          <w:u w:val="single"/>
          <w:lang w:val="zh-CN"/>
        </w:rPr>
        <w:t xml:space="preserve">                              </w:t>
      </w:r>
      <w:r>
        <w:rPr>
          <w:rFonts w:hint="default" w:ascii="Times New Roman" w:hAnsi="Times New Roman" w:eastAsia="仿宋_GB2312" w:cs="Times New Roman"/>
          <w:sz w:val="32"/>
          <w:szCs w:val="32"/>
          <w:lang w:val="zh-CN"/>
        </w:rPr>
        <w:t>（加盖公章）</w:t>
      </w:r>
    </w:p>
    <w:p w14:paraId="002BCA26">
      <w:pPr>
        <w:spacing w:line="480" w:lineRule="auto"/>
        <w:ind w:firstLine="281" w:firstLineChars="88"/>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zh-CN"/>
        </w:rPr>
        <w:t>申报</w:t>
      </w:r>
      <w:r>
        <w:rPr>
          <w:rFonts w:hint="default" w:ascii="Times New Roman" w:hAnsi="Times New Roman" w:eastAsia="仿宋_GB2312" w:cs="Times New Roman"/>
          <w:sz w:val="32"/>
          <w:szCs w:val="32"/>
        </w:rPr>
        <w:t>牵引模式</w:t>
      </w:r>
      <w:r>
        <w:rPr>
          <w:rFonts w:hint="default" w:ascii="Times New Roman" w:hAnsi="Times New Roman" w:eastAsia="仿宋_GB2312" w:cs="Times New Roman"/>
          <w:sz w:val="32"/>
          <w:szCs w:val="32"/>
          <w:lang w:val="zh-CN"/>
        </w:rPr>
        <w:t>：</w:t>
      </w:r>
      <w:r>
        <w:rPr>
          <w:rFonts w:hint="default" w:ascii="Times New Roman" w:hAnsi="Times New Roman" w:eastAsia="仿宋_GB2312" w:cs="Times New Roman"/>
          <w:sz w:val="32"/>
          <w:szCs w:val="32"/>
        </w:rPr>
        <w:sym w:font="Wingdings 2" w:char="00A3"/>
      </w:r>
      <w:r>
        <w:rPr>
          <w:rFonts w:hint="default" w:ascii="Times New Roman" w:hAnsi="Times New Roman" w:eastAsia="仿宋_GB2312" w:cs="Times New Roman"/>
          <w:sz w:val="32"/>
          <w:szCs w:val="32"/>
        </w:rPr>
        <w:t xml:space="preserve">供应链模式    </w:t>
      </w:r>
      <w:r>
        <w:rPr>
          <w:rFonts w:hint="default" w:ascii="Times New Roman" w:hAnsi="Times New Roman" w:eastAsia="仿宋_GB2312" w:cs="Times New Roman"/>
          <w:sz w:val="32"/>
          <w:szCs w:val="32"/>
        </w:rPr>
        <w:sym w:font="Wingdings 2" w:char="00A3"/>
      </w:r>
      <w:r>
        <w:rPr>
          <w:rFonts w:hint="default" w:ascii="Times New Roman" w:hAnsi="Times New Roman" w:eastAsia="仿宋_GB2312" w:cs="Times New Roman"/>
          <w:sz w:val="32"/>
          <w:szCs w:val="32"/>
        </w:rPr>
        <w:t>产业链模式</w:t>
      </w:r>
    </w:p>
    <w:p w14:paraId="0151FD0A">
      <w:pPr>
        <w:spacing w:line="360" w:lineRule="auto"/>
        <w:ind w:firstLine="281" w:firstLineChars="88"/>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申报</w:t>
      </w:r>
      <w:r>
        <w:rPr>
          <w:rFonts w:hint="default" w:ascii="Times New Roman" w:hAnsi="Times New Roman" w:eastAsia="仿宋_GB2312" w:cs="Times New Roman"/>
          <w:sz w:val="32"/>
          <w:szCs w:val="32"/>
          <w:lang w:val="zh-CN"/>
        </w:rPr>
        <w:t>细分行业：</w:t>
      </w:r>
      <w:r>
        <w:rPr>
          <w:rFonts w:hint="default" w:ascii="Times New Roman" w:hAnsi="Times New Roman" w:eastAsia="仿宋_GB2312" w:cs="Times New Roman"/>
          <w:sz w:val="32"/>
          <w:szCs w:val="32"/>
        </w:rPr>
        <w:sym w:font="Wingdings 2" w:char="00A3"/>
      </w:r>
      <w:r>
        <w:rPr>
          <w:rFonts w:hint="default" w:ascii="Times New Roman" w:hAnsi="Times New Roman" w:eastAsia="仿宋_GB2312" w:cs="Times New Roman"/>
          <w:sz w:val="32"/>
          <w:szCs w:val="32"/>
        </w:rPr>
        <w:t>智能网联和新能源汽车（零部件）</w:t>
      </w:r>
    </w:p>
    <w:p w14:paraId="3849CF20">
      <w:pPr>
        <w:pStyle w:val="6"/>
        <w:spacing w:after="0" w:line="360" w:lineRule="auto"/>
        <w:ind w:left="1470" w:leftChars="700" w:firstLine="32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sym w:font="Wingdings 2" w:char="00A3"/>
      </w:r>
      <w:r>
        <w:rPr>
          <w:rFonts w:hint="default" w:ascii="Times New Roman" w:hAnsi="Times New Roman" w:eastAsia="仿宋_GB2312" w:cs="Times New Roman"/>
          <w:sz w:val="32"/>
          <w:szCs w:val="32"/>
        </w:rPr>
        <w:t>工业母机和机器人</w:t>
      </w:r>
    </w:p>
    <w:p w14:paraId="575E3BB3">
      <w:pPr>
        <w:pStyle w:val="6"/>
        <w:spacing w:after="0" w:line="360" w:lineRule="auto"/>
        <w:ind w:left="1470" w:leftChars="700" w:firstLine="32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sym w:font="Wingdings 2" w:char="00A3"/>
      </w:r>
      <w:r>
        <w:rPr>
          <w:rFonts w:hint="default" w:ascii="Times New Roman" w:hAnsi="Times New Roman" w:eastAsia="仿宋_GB2312" w:cs="Times New Roman"/>
          <w:sz w:val="32"/>
          <w:szCs w:val="32"/>
        </w:rPr>
        <w:t>时尚美妆</w:t>
      </w:r>
    </w:p>
    <w:p w14:paraId="09598A4A">
      <w:pPr>
        <w:pStyle w:val="6"/>
        <w:spacing w:after="0" w:line="360" w:lineRule="auto"/>
        <w:ind w:left="1470" w:leftChars="700" w:firstLine="32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sym w:font="Wingdings 2" w:char="00A3"/>
      </w:r>
      <w:r>
        <w:rPr>
          <w:rFonts w:hint="default" w:ascii="Times New Roman" w:hAnsi="Times New Roman" w:eastAsia="仿宋_GB2312" w:cs="Times New Roman"/>
          <w:sz w:val="32"/>
          <w:szCs w:val="32"/>
        </w:rPr>
        <w:t>定制家居</w:t>
      </w:r>
    </w:p>
    <w:p w14:paraId="6637298B">
      <w:pPr>
        <w:pStyle w:val="6"/>
        <w:spacing w:after="0" w:line="360" w:lineRule="auto"/>
        <w:ind w:left="1470" w:leftChars="700" w:firstLine="32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sym w:font="Wingdings 2" w:char="00A3"/>
      </w:r>
      <w:r>
        <w:rPr>
          <w:rFonts w:hint="default" w:ascii="Times New Roman" w:hAnsi="Times New Roman" w:eastAsia="仿宋_GB2312" w:cs="Times New Roman"/>
          <w:sz w:val="32"/>
          <w:szCs w:val="32"/>
        </w:rPr>
        <w:t>服装</w:t>
      </w:r>
    </w:p>
    <w:p w14:paraId="5E3E98D3">
      <w:pPr>
        <w:pStyle w:val="6"/>
        <w:spacing w:after="0" w:line="360" w:lineRule="auto"/>
        <w:ind w:left="1470" w:leftChars="700" w:firstLine="320"/>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sym w:font="Wingdings 2" w:char="00A3"/>
      </w:r>
      <w:r>
        <w:rPr>
          <w:rFonts w:hint="default" w:ascii="Times New Roman" w:hAnsi="Times New Roman" w:eastAsia="仿宋_GB2312" w:cs="Times New Roman"/>
          <w:sz w:val="32"/>
          <w:szCs w:val="32"/>
        </w:rPr>
        <w:t>箱包</w:t>
      </w:r>
    </w:p>
    <w:p w14:paraId="5C177BCB">
      <w:pPr>
        <w:spacing w:line="480" w:lineRule="auto"/>
        <w:ind w:firstLine="281" w:firstLineChars="88"/>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zh-CN"/>
        </w:rPr>
        <w:t>联</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zh-CN"/>
        </w:rPr>
        <w:t>系</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zh-CN"/>
        </w:rPr>
        <w:t>人：</w:t>
      </w:r>
      <w:r>
        <w:rPr>
          <w:rFonts w:hint="default" w:ascii="Times New Roman" w:hAnsi="Times New Roman" w:eastAsia="仿宋_GB2312" w:cs="Times New Roman"/>
          <w:sz w:val="32"/>
          <w:szCs w:val="32"/>
          <w:u w:val="single"/>
          <w:lang w:val="zh-CN"/>
        </w:rPr>
        <w:t xml:space="preserve">                                   </w:t>
      </w:r>
    </w:p>
    <w:p w14:paraId="746519EA">
      <w:pPr>
        <w:spacing w:line="480" w:lineRule="auto"/>
        <w:ind w:firstLine="281" w:firstLineChars="88"/>
        <w:rPr>
          <w:rFonts w:hint="default" w:ascii="Times New Roman" w:hAnsi="Times New Roman" w:eastAsia="仿宋_GB2312" w:cs="Times New Roman"/>
          <w:sz w:val="32"/>
          <w:szCs w:val="32"/>
          <w:u w:val="single"/>
          <w:lang w:val="zh-CN"/>
        </w:rPr>
      </w:pPr>
      <w:r>
        <w:rPr>
          <w:rFonts w:hint="default" w:ascii="Times New Roman" w:hAnsi="Times New Roman" w:eastAsia="仿宋_GB2312" w:cs="Times New Roman"/>
          <w:sz w:val="32"/>
          <w:szCs w:val="32"/>
          <w:lang w:val="zh-CN"/>
        </w:rPr>
        <w:t>联系电话：</w:t>
      </w:r>
      <w:r>
        <w:rPr>
          <w:rFonts w:hint="default" w:ascii="Times New Roman" w:hAnsi="Times New Roman" w:eastAsia="仿宋_GB2312" w:cs="Times New Roman"/>
          <w:sz w:val="32"/>
          <w:szCs w:val="32"/>
          <w:u w:val="single"/>
          <w:lang w:val="zh-CN"/>
        </w:rPr>
        <w:t xml:space="preserve">                                   </w:t>
      </w:r>
    </w:p>
    <w:p w14:paraId="53515EF9">
      <w:pPr>
        <w:ind w:firstLine="0" w:firstLineChars="0"/>
        <w:jc w:val="center"/>
        <w:rPr>
          <w:rFonts w:hint="default" w:ascii="Times New Roman" w:hAnsi="Times New Roman" w:eastAsia="仿宋_GB2312" w:cs="Times New Roman"/>
          <w:sz w:val="32"/>
          <w:szCs w:val="32"/>
        </w:rPr>
      </w:pPr>
    </w:p>
    <w:p w14:paraId="4E013051">
      <w:pPr>
        <w:pStyle w:val="6"/>
        <w:ind w:firstLine="210"/>
        <w:rPr>
          <w:rFonts w:hint="default" w:ascii="Times New Roman" w:hAnsi="Times New Roman" w:eastAsia="仿宋_GB2312" w:cs="Times New Roman"/>
          <w:sz w:val="32"/>
          <w:szCs w:val="32"/>
        </w:rPr>
      </w:pPr>
    </w:p>
    <w:p w14:paraId="46F0420C">
      <w:pPr>
        <w:pStyle w:val="6"/>
        <w:ind w:firstLine="320"/>
        <w:jc w:val="center"/>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二〇二</w:t>
      </w:r>
      <w:r>
        <w:rPr>
          <w:rFonts w:hint="default"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lang w:val="zh-CN"/>
        </w:rPr>
        <w:t>年</w:t>
      </w:r>
    </w:p>
    <w:p w14:paraId="474903C4">
      <w:pPr>
        <w:keepNext w:val="0"/>
        <w:keepLines w:val="0"/>
        <w:pageBreakBefore w:val="0"/>
        <w:widowControl w:val="0"/>
        <w:kinsoku/>
        <w:wordWrap/>
        <w:overflowPunct/>
        <w:topLinePunct w:val="0"/>
        <w:autoSpaceDE/>
        <w:autoSpaceDN/>
        <w:bidi w:val="0"/>
        <w:adjustRightInd/>
        <w:snapToGrid/>
        <w:spacing w:line="580" w:lineRule="exact"/>
        <w:ind w:firstLine="640"/>
        <w:jc w:val="center"/>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lang w:val="zh-CN"/>
        </w:rPr>
        <w:br w:type="page"/>
      </w:r>
      <w:r>
        <w:rPr>
          <w:rFonts w:hint="default" w:ascii="Times New Roman" w:hAnsi="Times New Roman" w:eastAsia="黑体" w:cs="Times New Roman"/>
          <w:sz w:val="32"/>
          <w:szCs w:val="32"/>
        </w:rPr>
        <w:t>填 表 须 知</w:t>
      </w:r>
    </w:p>
    <w:p w14:paraId="5F62696B">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 w:val="32"/>
          <w:szCs w:val="32"/>
        </w:rPr>
      </w:pPr>
    </w:p>
    <w:p w14:paraId="2951C941">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一、申报单位应仔细阅读《广州市工业和信息化局关于开展广州市中小企业数字化转型城市试点数字化牵引单位补充遴选申报工作的通知》的有关说明，如实、详细地填写每一部分内容。</w:t>
      </w:r>
    </w:p>
    <w:p w14:paraId="677E4332">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二、单位名称应填写全称。</w:t>
      </w:r>
    </w:p>
    <w:p w14:paraId="50E08BFA">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三、表中选取项目请在“</w:t>
      </w:r>
      <w:r>
        <w:rPr>
          <w:rFonts w:hint="default" w:ascii="Times New Roman" w:hAnsi="Times New Roman" w:eastAsia="仿宋_GB2312" w:cs="Times New Roman"/>
          <w:sz w:val="32"/>
          <w:szCs w:val="32"/>
        </w:rPr>
        <w:sym w:font="Wingdings" w:char="00A8"/>
      </w:r>
      <w:r>
        <w:rPr>
          <w:rFonts w:hint="default" w:ascii="Times New Roman" w:hAnsi="Times New Roman" w:eastAsia="仿宋_GB2312" w:cs="Times New Roman"/>
          <w:bCs/>
          <w:sz w:val="32"/>
          <w:szCs w:val="32"/>
        </w:rPr>
        <w:t>”中划“√”。</w:t>
      </w:r>
    </w:p>
    <w:p w14:paraId="7ACA2CA7">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四、除另有说明外，申报表中栏目不得空缺。申报书要求提供证明材料，请提供相关证明佐证材料（包括申报单位基本信息相关证明补充材料，申报项目相关证明材料等）。</w:t>
      </w:r>
    </w:p>
    <w:p w14:paraId="4AC5DF0E">
      <w:pPr>
        <w:pStyle w:val="2"/>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五、申报书证明材料编写格式要求：A4幅面编辑；正文字体小四号仿宋，28磅行距；一级标题四号黑体；二级标题四号楷体。</w:t>
      </w:r>
    </w:p>
    <w:p w14:paraId="60500B7A">
      <w:pPr>
        <w:ind w:firstLine="640"/>
        <w:rPr>
          <w:rFonts w:hint="default" w:ascii="Times New Roman" w:hAnsi="Times New Roman" w:eastAsia="仿宋_GB2312" w:cs="Times New Roman"/>
          <w:sz w:val="32"/>
          <w:szCs w:val="32"/>
        </w:rPr>
      </w:pPr>
    </w:p>
    <w:p w14:paraId="2F97289A">
      <w:pPr>
        <w:pStyle w:val="2"/>
        <w:rPr>
          <w:rFonts w:hint="default" w:ascii="Times New Roman" w:hAnsi="Times New Roman" w:eastAsia="仿宋_GB2312" w:cs="Times New Roman"/>
          <w:sz w:val="32"/>
          <w:szCs w:val="32"/>
        </w:rPr>
        <w:sectPr>
          <w:footerReference r:id="rId5" w:type="first"/>
          <w:footerReference r:id="rId3" w:type="default"/>
          <w:footerReference r:id="rId4" w:type="even"/>
          <w:pgSz w:w="11906" w:h="16838"/>
          <w:pgMar w:top="1587" w:right="1474" w:bottom="1587" w:left="1531" w:header="851" w:footer="1417" w:gutter="0"/>
          <w:pgNumType w:fmt="decimal" w:start="2"/>
          <w:cols w:space="720" w:num="1"/>
          <w:rtlGutter w:val="0"/>
          <w:docGrid w:type="lines" w:linePitch="312" w:charSpace="0"/>
        </w:sectPr>
      </w:pPr>
    </w:p>
    <w:p w14:paraId="4039FB87">
      <w:pPr>
        <w:pStyle w:val="6"/>
        <w:spacing w:line="20" w:lineRule="exact"/>
        <w:ind w:firstLine="320"/>
        <w:rPr>
          <w:rFonts w:hint="default" w:ascii="Times New Roman" w:hAnsi="Times New Roman" w:eastAsia="仿宋_GB2312" w:cs="Times New Roman"/>
          <w:sz w:val="32"/>
          <w:szCs w:val="32"/>
        </w:rPr>
      </w:pPr>
    </w:p>
    <w:tbl>
      <w:tblPr>
        <w:tblStyle w:val="7"/>
        <w:tblW w:w="56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66"/>
        <w:gridCol w:w="440"/>
        <w:gridCol w:w="1333"/>
        <w:gridCol w:w="306"/>
        <w:gridCol w:w="43"/>
        <w:gridCol w:w="1192"/>
        <w:gridCol w:w="1231"/>
        <w:gridCol w:w="486"/>
        <w:gridCol w:w="859"/>
        <w:gridCol w:w="681"/>
        <w:gridCol w:w="281"/>
        <w:gridCol w:w="2550"/>
      </w:tblGrid>
      <w:tr w14:paraId="58965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258" w:type="dxa"/>
            <w:gridSpan w:val="13"/>
            <w:tcBorders>
              <w:top w:val="single" w:color="auto" w:sz="4" w:space="0"/>
              <w:left w:val="single" w:color="auto" w:sz="4" w:space="0"/>
              <w:bottom w:val="single" w:color="auto" w:sz="4" w:space="0"/>
              <w:right w:val="single" w:color="auto" w:sz="4" w:space="0"/>
              <w:tl2br w:val="nil"/>
              <w:tr2bl w:val="nil"/>
            </w:tcBorders>
            <w:shd w:val="clear" w:color="auto" w:fill="F1F1F1"/>
            <w:noWrap w:val="0"/>
            <w:vAlign w:val="center"/>
          </w:tcPr>
          <w:p w14:paraId="11D8E915">
            <w:pPr>
              <w:adjustRightInd/>
              <w:snapToGrid/>
              <w:ind w:firstLine="0" w:firstLineChars="0"/>
              <w:rPr>
                <w:rFonts w:hint="default" w:ascii="Times New Roman" w:hAnsi="Times New Roman" w:cs="Times New Roman"/>
                <w:b/>
                <w:bCs/>
                <w:szCs w:val="32"/>
              </w:rPr>
            </w:pPr>
            <w:r>
              <w:rPr>
                <w:rFonts w:hint="default" w:ascii="Times New Roman" w:hAnsi="Times New Roman" w:eastAsia="黑体" w:cs="Times New Roman"/>
              </w:rPr>
              <w:t>一、申报单位基本信息</w:t>
            </w:r>
          </w:p>
        </w:tc>
      </w:tr>
      <w:tr w14:paraId="2A4A1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6"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29EA5E20">
            <w:pPr>
              <w:ind w:firstLine="0" w:firstLineChars="0"/>
              <w:jc w:val="left"/>
              <w:textAlignment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单位名称</w:t>
            </w:r>
          </w:p>
        </w:tc>
        <w:tc>
          <w:tcPr>
            <w:tcW w:w="4105"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14:paraId="4ED46F46">
            <w:pPr>
              <w:ind w:firstLine="0" w:firstLineChars="0"/>
              <w:jc w:val="left"/>
              <w:textAlignment w:val="center"/>
              <w:rPr>
                <w:rFonts w:hint="default" w:ascii="Times New Roman" w:hAnsi="Times New Roman" w:eastAsia="仿宋_GB2312" w:cs="Times New Roman"/>
                <w:b w:val="0"/>
                <w:bCs w:val="0"/>
                <w:sz w:val="24"/>
                <w:szCs w:val="24"/>
              </w:rPr>
            </w:pPr>
          </w:p>
        </w:tc>
        <w:tc>
          <w:tcPr>
            <w:tcW w:w="2307"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05E16083">
            <w:pPr>
              <w:ind w:firstLine="0" w:firstLineChars="0"/>
              <w:jc w:val="left"/>
              <w:textAlignment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color w:val="000000"/>
                <w:kern w:val="0"/>
                <w:sz w:val="24"/>
                <w:lang w:bidi="ar"/>
              </w:rPr>
              <w:t>统一社会信用代码</w:t>
            </w:r>
          </w:p>
        </w:tc>
        <w:tc>
          <w:tcPr>
            <w:tcW w:w="25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BDC1C1">
            <w:pPr>
              <w:ind w:firstLine="0" w:firstLineChars="0"/>
              <w:jc w:val="left"/>
              <w:textAlignment w:val="center"/>
              <w:rPr>
                <w:rFonts w:hint="default" w:ascii="Times New Roman" w:hAnsi="Times New Roman" w:eastAsia="仿宋_GB2312" w:cs="Times New Roman"/>
                <w:b w:val="0"/>
                <w:bCs w:val="0"/>
                <w:sz w:val="24"/>
                <w:szCs w:val="24"/>
              </w:rPr>
            </w:pPr>
          </w:p>
        </w:tc>
      </w:tr>
      <w:tr w14:paraId="61581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6"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5C0AC16A">
            <w:pPr>
              <w:ind w:firstLine="0" w:firstLineChars="0"/>
              <w:jc w:val="left"/>
              <w:textAlignment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注册地址</w:t>
            </w:r>
          </w:p>
        </w:tc>
        <w:tc>
          <w:tcPr>
            <w:tcW w:w="8962"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14:paraId="0B01180A">
            <w:pPr>
              <w:ind w:firstLine="0" w:firstLineChars="0"/>
              <w:jc w:val="left"/>
              <w:textAlignment w:val="center"/>
              <w:rPr>
                <w:rFonts w:hint="default" w:ascii="Times New Roman" w:hAnsi="Times New Roman" w:eastAsia="仿宋_GB2312" w:cs="Times New Roman"/>
                <w:b w:val="0"/>
                <w:bCs w:val="0"/>
                <w:sz w:val="24"/>
                <w:szCs w:val="24"/>
              </w:rPr>
            </w:pPr>
          </w:p>
        </w:tc>
      </w:tr>
      <w:tr w14:paraId="1DD7C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6"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2316BB3B">
            <w:pPr>
              <w:ind w:firstLine="0" w:firstLineChars="0"/>
              <w:jc w:val="left"/>
              <w:textAlignment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成立时间</w:t>
            </w:r>
          </w:p>
        </w:tc>
        <w:tc>
          <w:tcPr>
            <w:tcW w:w="4105"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14:paraId="25FEAAFD">
            <w:pPr>
              <w:ind w:firstLine="0" w:firstLineChars="0"/>
              <w:jc w:val="left"/>
              <w:textAlignment w:val="center"/>
              <w:rPr>
                <w:rFonts w:hint="default" w:ascii="Times New Roman" w:hAnsi="Times New Roman" w:eastAsia="仿宋_GB2312" w:cs="Times New Roman"/>
                <w:b w:val="0"/>
                <w:bCs w:val="0"/>
                <w:sz w:val="24"/>
                <w:szCs w:val="24"/>
              </w:rPr>
            </w:pPr>
          </w:p>
        </w:tc>
        <w:tc>
          <w:tcPr>
            <w:tcW w:w="2307"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6155D167">
            <w:pPr>
              <w:ind w:firstLine="0" w:firstLineChars="0"/>
              <w:jc w:val="left"/>
              <w:textAlignment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color w:val="000000"/>
                <w:kern w:val="0"/>
                <w:sz w:val="24"/>
                <w:lang w:bidi="ar"/>
              </w:rPr>
              <w:t>注册资本（万元）</w:t>
            </w:r>
          </w:p>
        </w:tc>
        <w:tc>
          <w:tcPr>
            <w:tcW w:w="255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6FF46E">
            <w:pPr>
              <w:ind w:firstLine="0" w:firstLineChars="0"/>
              <w:jc w:val="left"/>
              <w:textAlignment w:val="center"/>
              <w:rPr>
                <w:rFonts w:hint="default" w:ascii="Times New Roman" w:hAnsi="Times New Roman" w:eastAsia="仿宋_GB2312" w:cs="Times New Roman"/>
                <w:b w:val="0"/>
                <w:bCs w:val="0"/>
                <w:sz w:val="24"/>
                <w:szCs w:val="24"/>
              </w:rPr>
            </w:pPr>
          </w:p>
        </w:tc>
      </w:tr>
      <w:tr w14:paraId="413CE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6"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708BD625">
            <w:pPr>
              <w:ind w:firstLine="0" w:firstLineChars="0"/>
              <w:jc w:val="left"/>
              <w:textAlignment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单位性质</w:t>
            </w:r>
          </w:p>
        </w:tc>
        <w:tc>
          <w:tcPr>
            <w:tcW w:w="8962"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14:paraId="50F05ADC">
            <w:pPr>
              <w:ind w:firstLine="0" w:firstLineChars="0"/>
              <w:jc w:val="left"/>
              <w:textAlignment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sym w:font="Wingdings" w:char="00A8"/>
            </w:r>
            <w:r>
              <w:rPr>
                <w:rFonts w:hint="default" w:ascii="Times New Roman" w:hAnsi="Times New Roman" w:eastAsia="仿宋_GB2312" w:cs="Times New Roman"/>
                <w:b w:val="0"/>
                <w:bCs w:val="0"/>
                <w:sz w:val="24"/>
                <w:szCs w:val="24"/>
              </w:rPr>
              <w:t xml:space="preserve">国有企业     </w:t>
            </w:r>
            <w:r>
              <w:rPr>
                <w:rFonts w:hint="default" w:ascii="Times New Roman" w:hAnsi="Times New Roman" w:eastAsia="仿宋_GB2312" w:cs="Times New Roman"/>
                <w:b w:val="0"/>
                <w:bCs w:val="0"/>
                <w:sz w:val="24"/>
                <w:szCs w:val="24"/>
              </w:rPr>
              <w:sym w:font="Wingdings" w:char="00A8"/>
            </w:r>
            <w:r>
              <w:rPr>
                <w:rFonts w:hint="default" w:ascii="Times New Roman" w:hAnsi="Times New Roman" w:eastAsia="仿宋_GB2312" w:cs="Times New Roman"/>
                <w:b w:val="0"/>
                <w:bCs w:val="0"/>
                <w:sz w:val="24"/>
                <w:szCs w:val="24"/>
              </w:rPr>
              <w:t xml:space="preserve">民营企业     </w:t>
            </w:r>
            <w:r>
              <w:rPr>
                <w:rFonts w:hint="default" w:ascii="Times New Roman" w:hAnsi="Times New Roman" w:eastAsia="仿宋_GB2312" w:cs="Times New Roman"/>
                <w:b w:val="0"/>
                <w:bCs w:val="0"/>
                <w:sz w:val="24"/>
                <w:szCs w:val="24"/>
              </w:rPr>
              <w:sym w:font="Wingdings" w:char="00A8"/>
            </w:r>
            <w:r>
              <w:rPr>
                <w:rFonts w:hint="default" w:ascii="Times New Roman" w:hAnsi="Times New Roman" w:eastAsia="仿宋_GB2312" w:cs="Times New Roman"/>
                <w:b w:val="0"/>
                <w:bCs w:val="0"/>
                <w:sz w:val="24"/>
                <w:szCs w:val="24"/>
              </w:rPr>
              <w:t xml:space="preserve">三资企业     </w:t>
            </w:r>
            <w:r>
              <w:rPr>
                <w:rFonts w:hint="default" w:ascii="Times New Roman" w:hAnsi="Times New Roman" w:eastAsia="仿宋_GB2312" w:cs="Times New Roman"/>
                <w:b w:val="0"/>
                <w:bCs w:val="0"/>
                <w:sz w:val="24"/>
                <w:szCs w:val="24"/>
              </w:rPr>
              <w:sym w:font="Wingdings" w:char="00A8"/>
            </w:r>
            <w:r>
              <w:rPr>
                <w:rFonts w:hint="default" w:ascii="Times New Roman" w:hAnsi="Times New Roman" w:eastAsia="仿宋_GB2312" w:cs="Times New Roman"/>
                <w:b w:val="0"/>
                <w:bCs w:val="0"/>
                <w:sz w:val="24"/>
                <w:szCs w:val="24"/>
              </w:rPr>
              <w:t>其他</w:t>
            </w:r>
          </w:p>
        </w:tc>
      </w:tr>
      <w:tr w14:paraId="01C53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296"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70551279">
            <w:pPr>
              <w:ind w:firstLine="0" w:firstLineChars="0"/>
              <w:jc w:val="left"/>
              <w:textAlignment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color w:val="000000"/>
                <w:sz w:val="24"/>
                <w:szCs w:val="24"/>
                <w:lang w:bidi="ar"/>
              </w:rPr>
              <w:t>员工数量（人）</w:t>
            </w:r>
          </w:p>
        </w:tc>
        <w:tc>
          <w:tcPr>
            <w:tcW w:w="168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280A7237">
            <w:pPr>
              <w:ind w:firstLine="0" w:firstLineChars="0"/>
              <w:jc w:val="left"/>
              <w:textAlignment w:val="center"/>
              <w:rPr>
                <w:rFonts w:hint="default" w:ascii="Times New Roman" w:hAnsi="Times New Roman" w:eastAsia="仿宋_GB2312" w:cs="Times New Roman"/>
                <w:b w:val="0"/>
                <w:bCs w:val="0"/>
                <w:sz w:val="24"/>
                <w:szCs w:val="24"/>
              </w:rPr>
            </w:pPr>
          </w:p>
        </w:tc>
        <w:tc>
          <w:tcPr>
            <w:tcW w:w="242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700D6F0">
            <w:pPr>
              <w:ind w:firstLine="0" w:firstLineChars="0"/>
              <w:jc w:val="left"/>
              <w:textAlignment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拟安排本项目服务团队人数（人）</w:t>
            </w:r>
          </w:p>
        </w:tc>
        <w:tc>
          <w:tcPr>
            <w:tcW w:w="4857"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14:paraId="750C6825">
            <w:pPr>
              <w:ind w:firstLine="0" w:firstLineChars="0"/>
              <w:jc w:val="left"/>
              <w:textAlignment w:val="center"/>
              <w:rPr>
                <w:rFonts w:hint="default" w:ascii="Times New Roman" w:hAnsi="Times New Roman" w:eastAsia="仿宋_GB2312" w:cs="Times New Roman"/>
                <w:b w:val="0"/>
                <w:bCs w:val="0"/>
                <w:sz w:val="24"/>
                <w:szCs w:val="24"/>
              </w:rPr>
            </w:pPr>
          </w:p>
        </w:tc>
      </w:tr>
      <w:tr w14:paraId="56925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6" w:type="dxa"/>
            <w:gridSpan w:val="3"/>
            <w:vMerge w:val="restart"/>
            <w:tcBorders>
              <w:top w:val="single" w:color="auto" w:sz="4" w:space="0"/>
              <w:left w:val="single" w:color="auto" w:sz="4" w:space="0"/>
              <w:right w:val="single" w:color="auto" w:sz="4" w:space="0"/>
              <w:tl2br w:val="nil"/>
              <w:tr2bl w:val="nil"/>
            </w:tcBorders>
            <w:noWrap w:val="0"/>
            <w:vAlign w:val="center"/>
          </w:tcPr>
          <w:p w14:paraId="5F1AF5E5">
            <w:pPr>
              <w:ind w:firstLine="0" w:firstLineChars="0"/>
              <w:jc w:val="left"/>
              <w:textAlignment w:val="center"/>
              <w:rPr>
                <w:rFonts w:hint="default" w:ascii="Times New Roman" w:hAnsi="Times New Roman" w:eastAsia="仿宋_GB2312" w:cs="Times New Roman"/>
                <w:b w:val="0"/>
                <w:bCs w:val="0"/>
              </w:rPr>
            </w:pPr>
            <w:r>
              <w:rPr>
                <w:rFonts w:hint="default" w:ascii="Times New Roman" w:hAnsi="Times New Roman" w:eastAsia="仿宋_GB2312" w:cs="Times New Roman"/>
                <w:b w:val="0"/>
                <w:bCs w:val="0"/>
                <w:sz w:val="24"/>
                <w:szCs w:val="24"/>
              </w:rPr>
              <w:t>单位联系人</w:t>
            </w:r>
          </w:p>
        </w:tc>
        <w:tc>
          <w:tcPr>
            <w:tcW w:w="1682" w:type="dxa"/>
            <w:gridSpan w:val="3"/>
            <w:tcBorders>
              <w:top w:val="single" w:color="auto" w:sz="4" w:space="0"/>
              <w:left w:val="single" w:color="auto" w:sz="4" w:space="0"/>
              <w:right w:val="single" w:color="auto" w:sz="4" w:space="0"/>
              <w:tl2br w:val="nil"/>
              <w:tr2bl w:val="nil"/>
            </w:tcBorders>
            <w:noWrap w:val="0"/>
            <w:vAlign w:val="center"/>
          </w:tcPr>
          <w:p w14:paraId="183311DF">
            <w:pPr>
              <w:ind w:firstLine="0" w:firstLineChars="0"/>
              <w:jc w:val="left"/>
              <w:textAlignment w:val="center"/>
              <w:rPr>
                <w:rFonts w:hint="default" w:ascii="Times New Roman" w:hAnsi="Times New Roman" w:eastAsia="仿宋_GB2312" w:cs="Times New Roman"/>
                <w:b w:val="0"/>
                <w:bCs w:val="0"/>
                <w:color w:val="000000"/>
                <w:kern w:val="0"/>
                <w:sz w:val="24"/>
                <w:lang w:bidi="ar"/>
              </w:rPr>
            </w:pPr>
            <w:r>
              <w:rPr>
                <w:rFonts w:hint="default" w:ascii="Times New Roman" w:hAnsi="Times New Roman" w:eastAsia="仿宋_GB2312" w:cs="Times New Roman"/>
                <w:b w:val="0"/>
                <w:bCs w:val="0"/>
                <w:sz w:val="24"/>
                <w:szCs w:val="24"/>
              </w:rPr>
              <w:t>姓名</w:t>
            </w:r>
          </w:p>
        </w:tc>
        <w:tc>
          <w:tcPr>
            <w:tcW w:w="2423" w:type="dxa"/>
            <w:gridSpan w:val="2"/>
            <w:tcBorders>
              <w:top w:val="single" w:color="auto" w:sz="4" w:space="0"/>
              <w:left w:val="single" w:color="auto" w:sz="4" w:space="0"/>
              <w:right w:val="single" w:color="auto" w:sz="4" w:space="0"/>
              <w:tl2br w:val="nil"/>
              <w:tr2bl w:val="nil"/>
            </w:tcBorders>
            <w:noWrap w:val="0"/>
            <w:vAlign w:val="center"/>
          </w:tcPr>
          <w:p w14:paraId="66EA8F7C">
            <w:pPr>
              <w:ind w:firstLine="0" w:firstLineChars="0"/>
              <w:jc w:val="left"/>
              <w:textAlignment w:val="center"/>
              <w:rPr>
                <w:rFonts w:hint="default" w:ascii="Times New Roman" w:hAnsi="Times New Roman" w:eastAsia="仿宋_GB2312" w:cs="Times New Roman"/>
                <w:b w:val="0"/>
                <w:bCs w:val="0"/>
                <w:color w:val="000000"/>
                <w:kern w:val="0"/>
                <w:sz w:val="24"/>
                <w:lang w:bidi="ar"/>
              </w:rPr>
            </w:pPr>
          </w:p>
        </w:tc>
        <w:tc>
          <w:tcPr>
            <w:tcW w:w="1345" w:type="dxa"/>
            <w:gridSpan w:val="2"/>
            <w:tcBorders>
              <w:top w:val="single" w:color="auto" w:sz="4" w:space="0"/>
              <w:left w:val="single" w:color="auto" w:sz="4" w:space="0"/>
              <w:right w:val="single" w:color="auto" w:sz="4" w:space="0"/>
              <w:tl2br w:val="nil"/>
              <w:tr2bl w:val="nil"/>
            </w:tcBorders>
            <w:noWrap w:val="0"/>
            <w:vAlign w:val="center"/>
          </w:tcPr>
          <w:p w14:paraId="1B03E5AF">
            <w:pPr>
              <w:ind w:firstLine="0" w:firstLineChars="0"/>
              <w:jc w:val="left"/>
              <w:textAlignment w:val="center"/>
              <w:rPr>
                <w:rFonts w:hint="default" w:ascii="Times New Roman" w:hAnsi="Times New Roman" w:eastAsia="仿宋_GB2312" w:cs="Times New Roman"/>
                <w:b w:val="0"/>
                <w:bCs w:val="0"/>
                <w:color w:val="000000"/>
                <w:kern w:val="0"/>
                <w:sz w:val="24"/>
                <w:lang w:bidi="ar"/>
              </w:rPr>
            </w:pPr>
            <w:r>
              <w:rPr>
                <w:rFonts w:hint="default" w:ascii="Times New Roman" w:hAnsi="Times New Roman" w:eastAsia="仿宋_GB2312" w:cs="Times New Roman"/>
                <w:b w:val="0"/>
                <w:bCs w:val="0"/>
                <w:color w:val="000000"/>
                <w:kern w:val="0"/>
                <w:sz w:val="24"/>
                <w:lang w:bidi="ar"/>
              </w:rPr>
              <w:t>职务</w:t>
            </w:r>
          </w:p>
        </w:tc>
        <w:tc>
          <w:tcPr>
            <w:tcW w:w="3512" w:type="dxa"/>
            <w:gridSpan w:val="3"/>
            <w:tcBorders>
              <w:top w:val="single" w:color="auto" w:sz="4" w:space="0"/>
              <w:left w:val="single" w:color="auto" w:sz="4" w:space="0"/>
              <w:right w:val="single" w:color="auto" w:sz="4" w:space="0"/>
              <w:tl2br w:val="nil"/>
              <w:tr2bl w:val="nil"/>
            </w:tcBorders>
            <w:noWrap w:val="0"/>
            <w:vAlign w:val="center"/>
          </w:tcPr>
          <w:p w14:paraId="4576E542">
            <w:pPr>
              <w:ind w:firstLine="0" w:firstLineChars="0"/>
              <w:jc w:val="left"/>
              <w:textAlignment w:val="center"/>
              <w:rPr>
                <w:rFonts w:hint="default" w:ascii="Times New Roman" w:hAnsi="Times New Roman" w:eastAsia="仿宋_GB2312" w:cs="Times New Roman"/>
                <w:b w:val="0"/>
                <w:bCs w:val="0"/>
                <w:color w:val="000000"/>
                <w:kern w:val="0"/>
                <w:sz w:val="24"/>
                <w:lang w:bidi="ar"/>
              </w:rPr>
            </w:pPr>
          </w:p>
        </w:tc>
      </w:tr>
      <w:tr w14:paraId="2CFB9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6" w:type="dxa"/>
            <w:gridSpan w:val="3"/>
            <w:vMerge w:val="continue"/>
            <w:tcBorders>
              <w:left w:val="single" w:color="auto" w:sz="4" w:space="0"/>
              <w:right w:val="single" w:color="auto" w:sz="4" w:space="0"/>
              <w:tl2br w:val="nil"/>
              <w:tr2bl w:val="nil"/>
            </w:tcBorders>
            <w:noWrap w:val="0"/>
            <w:vAlign w:val="center"/>
          </w:tcPr>
          <w:p w14:paraId="5AAC76A4">
            <w:pPr>
              <w:ind w:firstLine="0" w:firstLineChars="0"/>
              <w:jc w:val="left"/>
              <w:textAlignment w:val="center"/>
              <w:rPr>
                <w:rFonts w:hint="default" w:ascii="Times New Roman" w:hAnsi="Times New Roman" w:eastAsia="仿宋_GB2312" w:cs="Times New Roman"/>
                <w:b w:val="0"/>
                <w:bCs w:val="0"/>
                <w:sz w:val="24"/>
                <w:szCs w:val="24"/>
              </w:rPr>
            </w:pPr>
          </w:p>
        </w:tc>
        <w:tc>
          <w:tcPr>
            <w:tcW w:w="1682" w:type="dxa"/>
            <w:gridSpan w:val="3"/>
            <w:tcBorders>
              <w:top w:val="single" w:color="auto" w:sz="4" w:space="0"/>
              <w:left w:val="single" w:color="auto" w:sz="4" w:space="0"/>
              <w:right w:val="single" w:color="auto" w:sz="4" w:space="0"/>
              <w:tl2br w:val="nil"/>
              <w:tr2bl w:val="nil"/>
            </w:tcBorders>
            <w:noWrap w:val="0"/>
            <w:vAlign w:val="center"/>
          </w:tcPr>
          <w:p w14:paraId="7830C829">
            <w:pPr>
              <w:ind w:firstLine="0" w:firstLineChars="0"/>
              <w:jc w:val="left"/>
              <w:textAlignment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电话</w:t>
            </w:r>
          </w:p>
        </w:tc>
        <w:tc>
          <w:tcPr>
            <w:tcW w:w="2423" w:type="dxa"/>
            <w:gridSpan w:val="2"/>
            <w:tcBorders>
              <w:top w:val="single" w:color="auto" w:sz="4" w:space="0"/>
              <w:left w:val="single" w:color="auto" w:sz="4" w:space="0"/>
              <w:right w:val="single" w:color="auto" w:sz="4" w:space="0"/>
              <w:tl2br w:val="nil"/>
              <w:tr2bl w:val="nil"/>
            </w:tcBorders>
            <w:noWrap w:val="0"/>
            <w:vAlign w:val="center"/>
          </w:tcPr>
          <w:p w14:paraId="3446EF97">
            <w:pPr>
              <w:ind w:firstLine="0" w:firstLineChars="0"/>
              <w:jc w:val="left"/>
              <w:textAlignment w:val="center"/>
              <w:rPr>
                <w:rFonts w:hint="default" w:ascii="Times New Roman" w:hAnsi="Times New Roman" w:eastAsia="仿宋_GB2312" w:cs="Times New Roman"/>
                <w:b w:val="0"/>
                <w:bCs w:val="0"/>
                <w:sz w:val="24"/>
                <w:szCs w:val="24"/>
              </w:rPr>
            </w:pPr>
          </w:p>
        </w:tc>
        <w:tc>
          <w:tcPr>
            <w:tcW w:w="1345" w:type="dxa"/>
            <w:gridSpan w:val="2"/>
            <w:tcBorders>
              <w:top w:val="single" w:color="auto" w:sz="4" w:space="0"/>
              <w:left w:val="single" w:color="auto" w:sz="4" w:space="0"/>
              <w:right w:val="single" w:color="auto" w:sz="4" w:space="0"/>
              <w:tl2br w:val="nil"/>
              <w:tr2bl w:val="nil"/>
            </w:tcBorders>
            <w:noWrap w:val="0"/>
            <w:vAlign w:val="center"/>
          </w:tcPr>
          <w:p w14:paraId="2CD772A8">
            <w:pPr>
              <w:ind w:firstLine="0" w:firstLineChars="0"/>
              <w:jc w:val="left"/>
              <w:textAlignment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电子邮箱</w:t>
            </w:r>
          </w:p>
        </w:tc>
        <w:tc>
          <w:tcPr>
            <w:tcW w:w="3512" w:type="dxa"/>
            <w:gridSpan w:val="3"/>
            <w:tcBorders>
              <w:top w:val="single" w:color="auto" w:sz="4" w:space="0"/>
              <w:left w:val="single" w:color="auto" w:sz="4" w:space="0"/>
              <w:right w:val="single" w:color="auto" w:sz="4" w:space="0"/>
              <w:tl2br w:val="nil"/>
              <w:tr2bl w:val="nil"/>
            </w:tcBorders>
            <w:noWrap w:val="0"/>
            <w:vAlign w:val="center"/>
          </w:tcPr>
          <w:p w14:paraId="44652A77">
            <w:pPr>
              <w:ind w:firstLine="0" w:firstLineChars="0"/>
              <w:jc w:val="left"/>
              <w:textAlignment w:val="center"/>
              <w:rPr>
                <w:rFonts w:hint="default" w:ascii="Times New Roman" w:hAnsi="Times New Roman" w:eastAsia="仿宋_GB2312" w:cs="Times New Roman"/>
                <w:b w:val="0"/>
                <w:bCs w:val="0"/>
                <w:sz w:val="24"/>
                <w:szCs w:val="24"/>
              </w:rPr>
            </w:pPr>
          </w:p>
        </w:tc>
      </w:tr>
      <w:tr w14:paraId="75624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6" w:type="dxa"/>
            <w:gridSpan w:val="3"/>
            <w:vMerge w:val="restart"/>
            <w:tcBorders>
              <w:top w:val="single" w:color="auto" w:sz="4" w:space="0"/>
              <w:left w:val="single" w:color="auto" w:sz="4" w:space="0"/>
              <w:right w:val="single" w:color="auto" w:sz="4" w:space="0"/>
              <w:tl2br w:val="nil"/>
              <w:tr2bl w:val="nil"/>
            </w:tcBorders>
            <w:noWrap w:val="0"/>
            <w:vAlign w:val="center"/>
          </w:tcPr>
          <w:p w14:paraId="59986110">
            <w:pPr>
              <w:ind w:firstLine="0" w:firstLineChars="0"/>
              <w:jc w:val="left"/>
              <w:textAlignment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color w:val="000000"/>
                <w:sz w:val="24"/>
                <w:szCs w:val="24"/>
                <w:lang w:bidi="ar"/>
              </w:rPr>
              <w:t>近3年营收收入（万元）</w:t>
            </w:r>
          </w:p>
        </w:tc>
        <w:tc>
          <w:tcPr>
            <w:tcW w:w="1682" w:type="dxa"/>
            <w:gridSpan w:val="3"/>
            <w:tcBorders>
              <w:top w:val="single" w:color="auto" w:sz="4" w:space="0"/>
              <w:left w:val="single" w:color="auto" w:sz="4" w:space="0"/>
              <w:right w:val="single" w:color="auto" w:sz="4" w:space="0"/>
              <w:tl2br w:val="nil"/>
              <w:tr2bl w:val="nil"/>
            </w:tcBorders>
            <w:noWrap w:val="0"/>
            <w:vAlign w:val="center"/>
          </w:tcPr>
          <w:p w14:paraId="0EEFA1A7">
            <w:pPr>
              <w:ind w:firstLine="0" w:firstLineChars="0"/>
              <w:jc w:val="left"/>
              <w:textAlignment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202</w:t>
            </w:r>
            <w:r>
              <w:rPr>
                <w:rFonts w:hint="default" w:ascii="Times New Roman" w:hAnsi="Times New Roman" w:eastAsia="仿宋_GB2312" w:cs="Times New Roman"/>
                <w:b w:val="0"/>
                <w:bCs w:val="0"/>
                <w:sz w:val="24"/>
                <w:szCs w:val="24"/>
                <w:lang w:val="en-US" w:eastAsia="zh-CN"/>
              </w:rPr>
              <w:t>2</w:t>
            </w:r>
            <w:r>
              <w:rPr>
                <w:rFonts w:hint="default" w:ascii="Times New Roman" w:hAnsi="Times New Roman" w:eastAsia="仿宋_GB2312" w:cs="Times New Roman"/>
                <w:b w:val="0"/>
                <w:bCs w:val="0"/>
                <w:sz w:val="24"/>
                <w:szCs w:val="24"/>
              </w:rPr>
              <w:t>年</w:t>
            </w:r>
          </w:p>
        </w:tc>
        <w:tc>
          <w:tcPr>
            <w:tcW w:w="7280" w:type="dxa"/>
            <w:gridSpan w:val="7"/>
            <w:tcBorders>
              <w:top w:val="single" w:color="auto" w:sz="4" w:space="0"/>
              <w:left w:val="single" w:color="auto" w:sz="4" w:space="0"/>
              <w:right w:val="single" w:color="auto" w:sz="4" w:space="0"/>
              <w:tl2br w:val="nil"/>
              <w:tr2bl w:val="nil"/>
            </w:tcBorders>
            <w:noWrap w:val="0"/>
            <w:vAlign w:val="center"/>
          </w:tcPr>
          <w:p w14:paraId="409DC699">
            <w:pPr>
              <w:ind w:firstLine="0" w:firstLineChars="0"/>
              <w:jc w:val="left"/>
              <w:textAlignment w:val="center"/>
              <w:rPr>
                <w:rFonts w:hint="default" w:ascii="Times New Roman" w:hAnsi="Times New Roman" w:eastAsia="仿宋_GB2312" w:cs="Times New Roman"/>
                <w:b w:val="0"/>
                <w:bCs w:val="0"/>
                <w:sz w:val="24"/>
                <w:szCs w:val="24"/>
              </w:rPr>
            </w:pPr>
          </w:p>
        </w:tc>
      </w:tr>
      <w:tr w14:paraId="197EF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6" w:type="dxa"/>
            <w:gridSpan w:val="3"/>
            <w:vMerge w:val="continue"/>
            <w:tcBorders>
              <w:left w:val="single" w:color="auto" w:sz="4" w:space="0"/>
              <w:right w:val="single" w:color="auto" w:sz="4" w:space="0"/>
              <w:tl2br w:val="nil"/>
              <w:tr2bl w:val="nil"/>
            </w:tcBorders>
            <w:noWrap w:val="0"/>
            <w:vAlign w:val="center"/>
          </w:tcPr>
          <w:p w14:paraId="348A9846">
            <w:pPr>
              <w:ind w:firstLine="0" w:firstLineChars="0"/>
              <w:jc w:val="left"/>
              <w:textAlignment w:val="center"/>
              <w:rPr>
                <w:rFonts w:hint="default" w:ascii="Times New Roman" w:hAnsi="Times New Roman" w:eastAsia="仿宋_GB2312" w:cs="Times New Roman"/>
                <w:b w:val="0"/>
                <w:bCs w:val="0"/>
                <w:sz w:val="24"/>
                <w:szCs w:val="24"/>
              </w:rPr>
            </w:pPr>
          </w:p>
        </w:tc>
        <w:tc>
          <w:tcPr>
            <w:tcW w:w="1682" w:type="dxa"/>
            <w:gridSpan w:val="3"/>
            <w:tcBorders>
              <w:top w:val="single" w:color="auto" w:sz="4" w:space="0"/>
              <w:left w:val="single" w:color="auto" w:sz="4" w:space="0"/>
              <w:right w:val="single" w:color="auto" w:sz="4" w:space="0"/>
              <w:tl2br w:val="nil"/>
              <w:tr2bl w:val="nil"/>
            </w:tcBorders>
            <w:noWrap w:val="0"/>
            <w:vAlign w:val="center"/>
          </w:tcPr>
          <w:p w14:paraId="1ACE1313">
            <w:pPr>
              <w:ind w:firstLine="0" w:firstLineChars="0"/>
              <w:jc w:val="left"/>
              <w:textAlignment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202</w:t>
            </w:r>
            <w:r>
              <w:rPr>
                <w:rFonts w:hint="default" w:ascii="Times New Roman" w:hAnsi="Times New Roman" w:eastAsia="仿宋_GB2312" w:cs="Times New Roman"/>
                <w:b w:val="0"/>
                <w:bCs w:val="0"/>
                <w:sz w:val="24"/>
                <w:szCs w:val="24"/>
                <w:lang w:val="en-US" w:eastAsia="zh-CN"/>
              </w:rPr>
              <w:t>3</w:t>
            </w:r>
            <w:r>
              <w:rPr>
                <w:rFonts w:hint="default" w:ascii="Times New Roman" w:hAnsi="Times New Roman" w:eastAsia="仿宋_GB2312" w:cs="Times New Roman"/>
                <w:b w:val="0"/>
                <w:bCs w:val="0"/>
                <w:sz w:val="24"/>
                <w:szCs w:val="24"/>
              </w:rPr>
              <w:t>年</w:t>
            </w:r>
          </w:p>
        </w:tc>
        <w:tc>
          <w:tcPr>
            <w:tcW w:w="7280" w:type="dxa"/>
            <w:gridSpan w:val="7"/>
            <w:tcBorders>
              <w:left w:val="single" w:color="auto" w:sz="4" w:space="0"/>
              <w:right w:val="single" w:color="auto" w:sz="4" w:space="0"/>
              <w:tl2br w:val="nil"/>
              <w:tr2bl w:val="nil"/>
            </w:tcBorders>
            <w:noWrap w:val="0"/>
            <w:vAlign w:val="center"/>
          </w:tcPr>
          <w:p w14:paraId="1DE898EE">
            <w:pPr>
              <w:ind w:firstLine="0" w:firstLineChars="0"/>
              <w:jc w:val="left"/>
              <w:textAlignment w:val="center"/>
              <w:rPr>
                <w:rFonts w:hint="default" w:ascii="Times New Roman" w:hAnsi="Times New Roman" w:eastAsia="仿宋_GB2312" w:cs="Times New Roman"/>
                <w:b w:val="0"/>
                <w:bCs w:val="0"/>
                <w:sz w:val="24"/>
                <w:szCs w:val="24"/>
              </w:rPr>
            </w:pPr>
          </w:p>
        </w:tc>
      </w:tr>
      <w:tr w14:paraId="25E75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6" w:type="dxa"/>
            <w:gridSpan w:val="3"/>
            <w:vMerge w:val="continue"/>
            <w:tcBorders>
              <w:left w:val="single" w:color="auto" w:sz="4" w:space="0"/>
              <w:right w:val="single" w:color="auto" w:sz="4" w:space="0"/>
              <w:tl2br w:val="nil"/>
              <w:tr2bl w:val="nil"/>
            </w:tcBorders>
            <w:noWrap w:val="0"/>
            <w:vAlign w:val="center"/>
          </w:tcPr>
          <w:p w14:paraId="72A32ADE">
            <w:pPr>
              <w:ind w:firstLine="0" w:firstLineChars="0"/>
              <w:jc w:val="left"/>
              <w:textAlignment w:val="center"/>
              <w:rPr>
                <w:rFonts w:hint="default" w:ascii="Times New Roman" w:hAnsi="Times New Roman" w:eastAsia="仿宋_GB2312" w:cs="Times New Roman"/>
                <w:b w:val="0"/>
                <w:bCs w:val="0"/>
                <w:sz w:val="24"/>
                <w:szCs w:val="24"/>
              </w:rPr>
            </w:pPr>
          </w:p>
        </w:tc>
        <w:tc>
          <w:tcPr>
            <w:tcW w:w="1682" w:type="dxa"/>
            <w:gridSpan w:val="3"/>
            <w:tcBorders>
              <w:top w:val="single" w:color="auto" w:sz="4" w:space="0"/>
              <w:left w:val="single" w:color="auto" w:sz="4" w:space="0"/>
              <w:right w:val="single" w:color="auto" w:sz="4" w:space="0"/>
              <w:tl2br w:val="nil"/>
              <w:tr2bl w:val="nil"/>
            </w:tcBorders>
            <w:noWrap w:val="0"/>
            <w:vAlign w:val="center"/>
          </w:tcPr>
          <w:p w14:paraId="5485742A">
            <w:pPr>
              <w:ind w:firstLine="0" w:firstLineChars="0"/>
              <w:jc w:val="left"/>
              <w:textAlignment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202</w:t>
            </w:r>
            <w:r>
              <w:rPr>
                <w:rFonts w:hint="default" w:ascii="Times New Roman" w:hAnsi="Times New Roman" w:eastAsia="仿宋_GB2312" w:cs="Times New Roman"/>
                <w:b w:val="0"/>
                <w:bCs w:val="0"/>
                <w:sz w:val="24"/>
                <w:szCs w:val="24"/>
                <w:lang w:val="en-US" w:eastAsia="zh-CN"/>
              </w:rPr>
              <w:t>4</w:t>
            </w:r>
            <w:r>
              <w:rPr>
                <w:rFonts w:hint="default" w:ascii="Times New Roman" w:hAnsi="Times New Roman" w:eastAsia="仿宋_GB2312" w:cs="Times New Roman"/>
                <w:b w:val="0"/>
                <w:bCs w:val="0"/>
                <w:sz w:val="24"/>
                <w:szCs w:val="24"/>
              </w:rPr>
              <w:t>年</w:t>
            </w:r>
          </w:p>
        </w:tc>
        <w:tc>
          <w:tcPr>
            <w:tcW w:w="7280" w:type="dxa"/>
            <w:gridSpan w:val="7"/>
            <w:tcBorders>
              <w:left w:val="single" w:color="auto" w:sz="4" w:space="0"/>
              <w:right w:val="single" w:color="auto" w:sz="4" w:space="0"/>
              <w:tl2br w:val="nil"/>
              <w:tr2bl w:val="nil"/>
            </w:tcBorders>
            <w:noWrap w:val="0"/>
            <w:vAlign w:val="center"/>
          </w:tcPr>
          <w:p w14:paraId="189E06F6">
            <w:pPr>
              <w:ind w:firstLine="0" w:firstLineChars="0"/>
              <w:jc w:val="left"/>
              <w:textAlignment w:val="center"/>
              <w:rPr>
                <w:rFonts w:hint="default" w:ascii="Times New Roman" w:hAnsi="Times New Roman" w:eastAsia="仿宋_GB2312" w:cs="Times New Roman"/>
                <w:b w:val="0"/>
                <w:bCs w:val="0"/>
                <w:sz w:val="24"/>
                <w:szCs w:val="24"/>
              </w:rPr>
            </w:pPr>
          </w:p>
        </w:tc>
      </w:tr>
      <w:tr w14:paraId="7048D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6" w:type="dxa"/>
            <w:gridSpan w:val="3"/>
            <w:tcBorders>
              <w:top w:val="single" w:color="auto" w:sz="4" w:space="0"/>
              <w:left w:val="single" w:color="auto" w:sz="4" w:space="0"/>
              <w:right w:val="single" w:color="auto" w:sz="4" w:space="0"/>
              <w:tl2br w:val="nil"/>
              <w:tr2bl w:val="nil"/>
            </w:tcBorders>
            <w:noWrap w:val="0"/>
            <w:vAlign w:val="center"/>
          </w:tcPr>
          <w:p w14:paraId="212BF303">
            <w:pPr>
              <w:ind w:firstLine="0" w:firstLineChars="0"/>
              <w:jc w:val="left"/>
              <w:textAlignment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32"/>
              </w:rPr>
              <w:t>申报单位</w:t>
            </w:r>
            <w:r>
              <w:rPr>
                <w:rFonts w:hint="default" w:ascii="Times New Roman" w:hAnsi="Times New Roman" w:eastAsia="仿宋_GB2312" w:cs="Times New Roman"/>
                <w:b w:val="0"/>
                <w:bCs w:val="0"/>
                <w:sz w:val="24"/>
                <w:szCs w:val="24"/>
              </w:rPr>
              <w:t>简介（不超过500字）</w:t>
            </w:r>
          </w:p>
        </w:tc>
        <w:tc>
          <w:tcPr>
            <w:tcW w:w="8962" w:type="dxa"/>
            <w:gridSpan w:val="10"/>
            <w:tcBorders>
              <w:top w:val="single" w:color="auto" w:sz="4" w:space="0"/>
              <w:left w:val="single" w:color="auto" w:sz="4" w:space="0"/>
              <w:right w:val="single" w:color="auto" w:sz="4" w:space="0"/>
              <w:tl2br w:val="nil"/>
              <w:tr2bl w:val="nil"/>
            </w:tcBorders>
            <w:noWrap w:val="0"/>
            <w:vAlign w:val="center"/>
          </w:tcPr>
          <w:p w14:paraId="2E97AB36">
            <w:pPr>
              <w:pStyle w:val="6"/>
              <w:spacing w:after="0" w:line="560" w:lineRule="exact"/>
              <w:ind w:firstLineChars="200"/>
              <w:rPr>
                <w:rFonts w:hint="default" w:ascii="Times New Roman" w:hAnsi="Times New Roman" w:eastAsia="仿宋_GB2312" w:cs="Times New Roman"/>
                <w:b w:val="0"/>
                <w:bCs w:val="0"/>
              </w:rPr>
            </w:pPr>
          </w:p>
          <w:p w14:paraId="7E4BBEFF">
            <w:pPr>
              <w:pStyle w:val="6"/>
              <w:spacing w:after="0" w:line="560" w:lineRule="exact"/>
              <w:ind w:firstLineChars="200"/>
              <w:rPr>
                <w:rFonts w:hint="default" w:ascii="Times New Roman" w:hAnsi="Times New Roman" w:eastAsia="仿宋_GB2312" w:cs="Times New Roman"/>
                <w:b w:val="0"/>
                <w:bCs w:val="0"/>
              </w:rPr>
            </w:pPr>
          </w:p>
          <w:p w14:paraId="6D4CDC80">
            <w:pPr>
              <w:pStyle w:val="6"/>
              <w:spacing w:after="0" w:line="560" w:lineRule="exact"/>
              <w:ind w:firstLineChars="200"/>
              <w:rPr>
                <w:rFonts w:hint="default" w:ascii="Times New Roman" w:hAnsi="Times New Roman" w:eastAsia="仿宋_GB2312" w:cs="Times New Roman"/>
                <w:b w:val="0"/>
                <w:bCs w:val="0"/>
              </w:rPr>
            </w:pPr>
          </w:p>
        </w:tc>
      </w:tr>
      <w:tr w14:paraId="30648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96" w:type="dxa"/>
            <w:gridSpan w:val="3"/>
            <w:tcBorders>
              <w:left w:val="single" w:color="auto" w:sz="4" w:space="0"/>
              <w:bottom w:val="single" w:color="auto" w:sz="4" w:space="0"/>
              <w:right w:val="single" w:color="auto" w:sz="4" w:space="0"/>
              <w:tl2br w:val="nil"/>
              <w:tr2bl w:val="nil"/>
            </w:tcBorders>
            <w:noWrap w:val="0"/>
            <w:vAlign w:val="center"/>
          </w:tcPr>
          <w:p w14:paraId="33D973EF">
            <w:pPr>
              <w:ind w:firstLine="0" w:firstLineChars="0"/>
              <w:jc w:val="left"/>
              <w:textAlignment w:val="center"/>
              <w:rPr>
                <w:rFonts w:hint="default" w:ascii="Times New Roman" w:hAnsi="Times New Roman" w:eastAsia="仿宋_GB2312" w:cs="Times New Roman"/>
                <w:b w:val="0"/>
                <w:bCs w:val="0"/>
                <w:color w:val="000000"/>
                <w:kern w:val="0"/>
                <w:sz w:val="24"/>
                <w:lang w:bidi="ar"/>
              </w:rPr>
            </w:pPr>
            <w:r>
              <w:rPr>
                <w:rFonts w:hint="default" w:ascii="Times New Roman" w:hAnsi="Times New Roman" w:eastAsia="仿宋_GB2312" w:cs="Times New Roman"/>
                <w:b w:val="0"/>
                <w:bCs w:val="0"/>
                <w:sz w:val="24"/>
                <w:szCs w:val="24"/>
              </w:rPr>
              <w:t>服务团队及经营情况</w:t>
            </w:r>
          </w:p>
        </w:tc>
        <w:tc>
          <w:tcPr>
            <w:tcW w:w="8962" w:type="dxa"/>
            <w:gridSpan w:val="10"/>
            <w:tcBorders>
              <w:left w:val="single" w:color="auto" w:sz="4" w:space="0"/>
              <w:bottom w:val="single" w:color="auto" w:sz="4" w:space="0"/>
              <w:right w:val="single" w:color="auto" w:sz="4" w:space="0"/>
              <w:tl2br w:val="nil"/>
              <w:tr2bl w:val="nil"/>
            </w:tcBorders>
            <w:noWrap w:val="0"/>
            <w:vAlign w:val="center"/>
          </w:tcPr>
          <w:p w14:paraId="07F91E21">
            <w:pPr>
              <w:pStyle w:val="6"/>
              <w:spacing w:after="0" w:line="560" w:lineRule="exact"/>
              <w:ind w:firstLineChars="200"/>
              <w:rPr>
                <w:rFonts w:hint="default" w:ascii="Times New Roman" w:hAnsi="Times New Roman" w:eastAsia="仿宋_GB2312" w:cs="Times New Roman"/>
                <w:b w:val="0"/>
                <w:bCs w:val="0"/>
                <w:lang w:bidi="ar"/>
              </w:rPr>
            </w:pPr>
          </w:p>
          <w:p w14:paraId="6417CB41">
            <w:pPr>
              <w:pStyle w:val="6"/>
              <w:spacing w:after="0" w:line="560" w:lineRule="exact"/>
              <w:ind w:firstLineChars="200"/>
              <w:rPr>
                <w:rFonts w:hint="default" w:ascii="Times New Roman" w:hAnsi="Times New Roman" w:eastAsia="仿宋_GB2312" w:cs="Times New Roman"/>
                <w:b w:val="0"/>
                <w:bCs w:val="0"/>
                <w:lang w:bidi="ar"/>
              </w:rPr>
            </w:pPr>
          </w:p>
          <w:p w14:paraId="1234CED1">
            <w:pPr>
              <w:pStyle w:val="6"/>
              <w:spacing w:after="0" w:line="560" w:lineRule="exact"/>
              <w:ind w:firstLineChars="200"/>
              <w:rPr>
                <w:rFonts w:hint="default" w:ascii="Times New Roman" w:hAnsi="Times New Roman" w:eastAsia="仿宋_GB2312" w:cs="Times New Roman"/>
                <w:b w:val="0"/>
                <w:bCs w:val="0"/>
                <w:lang w:bidi="ar"/>
              </w:rPr>
            </w:pPr>
          </w:p>
        </w:tc>
      </w:tr>
      <w:tr w14:paraId="7FBCD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58" w:type="dxa"/>
            <w:gridSpan w:val="13"/>
            <w:tcBorders>
              <w:left w:val="single" w:color="auto" w:sz="4" w:space="0"/>
              <w:bottom w:val="single" w:color="auto" w:sz="4" w:space="0"/>
              <w:right w:val="single" w:color="auto" w:sz="4" w:space="0"/>
              <w:tl2br w:val="nil"/>
              <w:tr2bl w:val="nil"/>
            </w:tcBorders>
            <w:shd w:val="clear" w:color="auto" w:fill="F1F1F1"/>
            <w:noWrap w:val="0"/>
            <w:vAlign w:val="center"/>
          </w:tcPr>
          <w:p w14:paraId="242F4699">
            <w:pPr>
              <w:adjustRightInd/>
              <w:snapToGrid/>
              <w:ind w:firstLine="0" w:firstLineChars="0"/>
              <w:rPr>
                <w:rFonts w:hint="default" w:ascii="Times New Roman" w:hAnsi="Times New Roman" w:eastAsia="黑体" w:cs="Times New Roman"/>
                <w:kern w:val="0"/>
                <w:sz w:val="24"/>
              </w:rPr>
            </w:pPr>
            <w:r>
              <w:rPr>
                <w:rFonts w:hint="default" w:ascii="Times New Roman" w:hAnsi="Times New Roman" w:eastAsia="黑体" w:cs="Times New Roman"/>
              </w:rPr>
              <w:t>二、申报类型基本情况</w:t>
            </w:r>
          </w:p>
        </w:tc>
      </w:tr>
      <w:tr w14:paraId="541CC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8" w:hRule="atLeast"/>
          <w:jc w:val="center"/>
        </w:trPr>
        <w:tc>
          <w:tcPr>
            <w:tcW w:w="10258" w:type="dxa"/>
            <w:gridSpan w:val="13"/>
            <w:tcBorders>
              <w:left w:val="single" w:color="auto" w:sz="4" w:space="0"/>
              <w:bottom w:val="single" w:color="auto" w:sz="4" w:space="0"/>
              <w:right w:val="single" w:color="auto" w:sz="4" w:space="0"/>
              <w:tl2br w:val="nil"/>
              <w:tr2bl w:val="nil"/>
            </w:tcBorders>
            <w:shd w:val="clear" w:color="auto" w:fill="FFFFFF"/>
            <w:noWrap w:val="0"/>
            <w:vAlign w:val="center"/>
          </w:tcPr>
          <w:p w14:paraId="23100078">
            <w:pPr>
              <w:suppressAutoHyphens/>
              <w:ind w:firstLine="960" w:firstLineChars="400"/>
              <w:jc w:val="left"/>
              <w:textAlignment w:val="bottom"/>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意向细分行业（限选一个行业）</w:t>
            </w:r>
          </w:p>
          <w:p w14:paraId="3025C27F">
            <w:pPr>
              <w:ind w:firstLine="960" w:firstLineChars="400"/>
              <w:jc w:val="left"/>
              <w:textAlignment w:val="bottom"/>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sym w:font="Wingdings 2" w:char="00A3"/>
            </w:r>
            <w:r>
              <w:rPr>
                <w:rFonts w:hint="default" w:ascii="Times New Roman" w:hAnsi="Times New Roman" w:eastAsia="仿宋_GB2312" w:cs="Times New Roman"/>
                <w:b w:val="0"/>
                <w:bCs w:val="0"/>
                <w:sz w:val="24"/>
                <w:szCs w:val="24"/>
              </w:rPr>
              <w:t xml:space="preserve">智能网联和新能源汽车（零部件）       </w:t>
            </w:r>
            <w:r>
              <w:rPr>
                <w:rFonts w:hint="default" w:ascii="Times New Roman" w:hAnsi="Times New Roman" w:eastAsia="仿宋_GB2312" w:cs="Times New Roman"/>
                <w:b w:val="0"/>
                <w:bCs w:val="0"/>
                <w:sz w:val="24"/>
                <w:szCs w:val="24"/>
              </w:rPr>
              <w:sym w:font="Wingdings 2" w:char="00A3"/>
            </w:r>
            <w:r>
              <w:rPr>
                <w:rFonts w:hint="default" w:ascii="Times New Roman" w:hAnsi="Times New Roman" w:eastAsia="仿宋_GB2312" w:cs="Times New Roman"/>
                <w:b w:val="0"/>
                <w:bCs w:val="0"/>
                <w:sz w:val="24"/>
                <w:szCs w:val="24"/>
              </w:rPr>
              <w:t>工业母机和机器人</w:t>
            </w:r>
          </w:p>
          <w:p w14:paraId="172CEBA7">
            <w:pPr>
              <w:ind w:firstLine="960" w:firstLineChars="400"/>
              <w:jc w:val="left"/>
              <w:textAlignment w:val="bottom"/>
              <w:rPr>
                <w:rFonts w:hint="default" w:ascii="Times New Roman" w:hAnsi="Times New Roman" w:eastAsia="仿宋_GB2312" w:cs="Times New Roman"/>
                <w:b w:val="0"/>
                <w:bCs w:val="0"/>
                <w:kern w:val="0"/>
                <w:sz w:val="24"/>
                <w:szCs w:val="24"/>
                <w:lang w:bidi="ar"/>
              </w:rPr>
            </w:pPr>
            <w:r>
              <w:rPr>
                <w:rFonts w:hint="default" w:ascii="Times New Roman" w:hAnsi="Times New Roman" w:eastAsia="仿宋_GB2312" w:cs="Times New Roman"/>
                <w:b w:val="0"/>
                <w:bCs w:val="0"/>
                <w:sz w:val="24"/>
                <w:szCs w:val="24"/>
              </w:rPr>
              <w:sym w:font="Wingdings 2" w:char="00A3"/>
            </w:r>
            <w:r>
              <w:rPr>
                <w:rFonts w:hint="default" w:ascii="Times New Roman" w:hAnsi="Times New Roman" w:eastAsia="仿宋_GB2312" w:cs="Times New Roman"/>
                <w:b w:val="0"/>
                <w:bCs w:val="0"/>
                <w:kern w:val="0"/>
                <w:sz w:val="24"/>
                <w:szCs w:val="24"/>
                <w:lang w:bidi="ar"/>
              </w:rPr>
              <w:t>时尚美妆</w:t>
            </w:r>
            <w:r>
              <w:rPr>
                <w:rFonts w:hint="default" w:ascii="Times New Roman" w:hAnsi="Times New Roman" w:eastAsia="仿宋_GB2312" w:cs="Times New Roman"/>
                <w:b w:val="0"/>
                <w:bCs w:val="0"/>
                <w:sz w:val="24"/>
                <w:szCs w:val="24"/>
              </w:rPr>
              <w:t xml:space="preserve">                             </w:t>
            </w:r>
            <w:r>
              <w:rPr>
                <w:rFonts w:hint="default" w:ascii="Times New Roman" w:hAnsi="Times New Roman" w:eastAsia="仿宋_GB2312" w:cs="Times New Roman"/>
                <w:b w:val="0"/>
                <w:bCs w:val="0"/>
                <w:sz w:val="24"/>
                <w:szCs w:val="24"/>
              </w:rPr>
              <w:sym w:font="Wingdings 2" w:char="00A3"/>
            </w:r>
            <w:r>
              <w:rPr>
                <w:rFonts w:hint="default" w:ascii="Times New Roman" w:hAnsi="Times New Roman" w:eastAsia="仿宋_GB2312" w:cs="Times New Roman"/>
                <w:b w:val="0"/>
                <w:bCs w:val="0"/>
                <w:kern w:val="0"/>
                <w:sz w:val="24"/>
                <w:szCs w:val="24"/>
                <w:lang w:bidi="ar"/>
              </w:rPr>
              <w:t>定制家居</w:t>
            </w:r>
          </w:p>
          <w:p w14:paraId="7828A55D">
            <w:pPr>
              <w:ind w:firstLine="960" w:firstLineChars="400"/>
              <w:jc w:val="left"/>
              <w:textAlignment w:val="bottom"/>
              <w:rPr>
                <w:rFonts w:hint="default" w:ascii="Times New Roman" w:hAnsi="Times New Roman" w:eastAsia="仿宋_GB2312" w:cs="Times New Roman"/>
                <w:b w:val="0"/>
                <w:bCs w:val="0"/>
                <w:kern w:val="0"/>
                <w:sz w:val="24"/>
                <w:szCs w:val="24"/>
                <w:lang w:bidi="ar"/>
              </w:rPr>
            </w:pPr>
            <w:r>
              <w:rPr>
                <w:rFonts w:hint="default" w:ascii="Times New Roman" w:hAnsi="Times New Roman" w:eastAsia="仿宋_GB2312" w:cs="Times New Roman"/>
                <w:b w:val="0"/>
                <w:bCs w:val="0"/>
                <w:sz w:val="24"/>
                <w:szCs w:val="24"/>
              </w:rPr>
              <w:sym w:font="Wingdings 2" w:char="00A3"/>
            </w:r>
            <w:r>
              <w:rPr>
                <w:rFonts w:hint="default" w:ascii="Times New Roman" w:hAnsi="Times New Roman" w:eastAsia="仿宋_GB2312" w:cs="Times New Roman"/>
                <w:b w:val="0"/>
                <w:bCs w:val="0"/>
                <w:kern w:val="0"/>
                <w:sz w:val="24"/>
                <w:szCs w:val="24"/>
                <w:lang w:bidi="ar"/>
              </w:rPr>
              <w:t xml:space="preserve">服装                                 </w:t>
            </w:r>
            <w:r>
              <w:rPr>
                <w:rFonts w:hint="default" w:ascii="Times New Roman" w:hAnsi="Times New Roman" w:eastAsia="仿宋_GB2312" w:cs="Times New Roman"/>
                <w:b w:val="0"/>
                <w:bCs w:val="0"/>
                <w:sz w:val="24"/>
                <w:szCs w:val="24"/>
              </w:rPr>
              <w:sym w:font="Wingdings 2" w:char="00A3"/>
            </w:r>
            <w:r>
              <w:rPr>
                <w:rFonts w:hint="default" w:ascii="Times New Roman" w:hAnsi="Times New Roman" w:eastAsia="仿宋_GB2312" w:cs="Times New Roman"/>
                <w:b w:val="0"/>
                <w:bCs w:val="0"/>
                <w:kern w:val="0"/>
                <w:sz w:val="24"/>
                <w:szCs w:val="24"/>
                <w:lang w:bidi="ar"/>
              </w:rPr>
              <w:t>箱包</w:t>
            </w:r>
          </w:p>
        </w:tc>
      </w:tr>
      <w:tr w14:paraId="3E213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6" w:hRule="atLeast"/>
          <w:jc w:val="center"/>
        </w:trPr>
        <w:tc>
          <w:tcPr>
            <w:tcW w:w="690" w:type="dxa"/>
            <w:vMerge w:val="restart"/>
            <w:tcBorders>
              <w:left w:val="single" w:color="auto" w:sz="4" w:space="0"/>
              <w:right w:val="single" w:color="auto" w:sz="4" w:space="0"/>
              <w:tl2br w:val="nil"/>
              <w:tr2bl w:val="nil"/>
            </w:tcBorders>
            <w:shd w:val="clear" w:color="auto" w:fill="FFFFFF"/>
            <w:noWrap w:val="0"/>
            <w:vAlign w:val="center"/>
          </w:tcPr>
          <w:p w14:paraId="0D9FF5E4">
            <w:pPr>
              <w:suppressAutoHyphens/>
              <w:ind w:firstLine="0" w:firstLineChars="0"/>
              <w:jc w:val="center"/>
              <w:textAlignment w:val="center"/>
              <w:rPr>
                <w:rFonts w:hint="default" w:ascii="Times New Roman" w:hAnsi="Times New Roman" w:eastAsia="仿宋_GB2312" w:cs="Times New Roman"/>
                <w:b w:val="0"/>
                <w:bCs w:val="0"/>
                <w:sz w:val="24"/>
                <w:szCs w:val="32"/>
              </w:rPr>
            </w:pPr>
            <w:r>
              <w:rPr>
                <w:rFonts w:hint="default" w:ascii="Times New Roman" w:hAnsi="Times New Roman" w:eastAsia="仿宋_GB2312" w:cs="Times New Roman"/>
                <w:b w:val="0"/>
                <w:bCs w:val="0"/>
                <w:sz w:val="24"/>
                <w:szCs w:val="32"/>
              </w:rPr>
              <w:t>牵引模式（二选一）</w:t>
            </w:r>
          </w:p>
        </w:tc>
        <w:tc>
          <w:tcPr>
            <w:tcW w:w="606" w:type="dxa"/>
            <w:gridSpan w:val="2"/>
            <w:vMerge w:val="restart"/>
            <w:tcBorders>
              <w:left w:val="single" w:color="auto" w:sz="4" w:space="0"/>
              <w:right w:val="single" w:color="auto" w:sz="4" w:space="0"/>
              <w:tl2br w:val="nil"/>
              <w:tr2bl w:val="nil"/>
            </w:tcBorders>
            <w:shd w:val="clear" w:color="auto" w:fill="FFFFFF"/>
            <w:noWrap w:val="0"/>
            <w:vAlign w:val="center"/>
          </w:tcPr>
          <w:p w14:paraId="094088BB">
            <w:pPr>
              <w:suppressAutoHyphens/>
              <w:ind w:firstLine="0" w:firstLineChars="0"/>
              <w:jc w:val="center"/>
              <w:rPr>
                <w:rFonts w:hint="default" w:ascii="Times New Roman" w:hAnsi="Times New Roman" w:eastAsia="仿宋_GB2312" w:cs="Times New Roman"/>
                <w:b w:val="0"/>
                <w:bCs w:val="0"/>
                <w:sz w:val="24"/>
                <w:szCs w:val="32"/>
              </w:rPr>
            </w:pPr>
            <w:r>
              <w:rPr>
                <w:rFonts w:hint="default" w:ascii="Times New Roman" w:hAnsi="Times New Roman" w:eastAsia="仿宋_GB2312" w:cs="Times New Roman"/>
                <w:b w:val="0"/>
                <w:bCs w:val="0"/>
                <w:sz w:val="24"/>
                <w:szCs w:val="32"/>
              </w:rPr>
              <w:t>供应链模式</w:t>
            </w:r>
          </w:p>
        </w:tc>
        <w:tc>
          <w:tcPr>
            <w:tcW w:w="8962" w:type="dxa"/>
            <w:gridSpan w:val="10"/>
            <w:tcBorders>
              <w:left w:val="single" w:color="auto" w:sz="4" w:space="0"/>
              <w:bottom w:val="single" w:color="auto" w:sz="4" w:space="0"/>
              <w:right w:val="single" w:color="auto" w:sz="4" w:space="0"/>
              <w:tl2br w:val="nil"/>
              <w:tr2bl w:val="nil"/>
            </w:tcBorders>
            <w:shd w:val="clear" w:color="auto" w:fill="FFFFFF"/>
            <w:noWrap w:val="0"/>
            <w:vAlign w:val="center"/>
          </w:tcPr>
          <w:p w14:paraId="098A23BB">
            <w:pPr>
              <w:suppressAutoHyphens/>
              <w:ind w:firstLine="0" w:firstLineChars="0"/>
              <w:rPr>
                <w:rFonts w:hint="default" w:ascii="Times New Roman" w:hAnsi="Times New Roman" w:eastAsia="仿宋_GB2312" w:cs="Times New Roman"/>
                <w:b w:val="0"/>
                <w:bCs w:val="0"/>
                <w:sz w:val="24"/>
                <w:szCs w:val="32"/>
              </w:rPr>
            </w:pPr>
            <w:r>
              <w:rPr>
                <w:rFonts w:hint="default" w:ascii="Times New Roman" w:hAnsi="Times New Roman" w:eastAsia="仿宋_GB2312" w:cs="Times New Roman"/>
                <w:b w:val="0"/>
                <w:bCs w:val="0"/>
                <w:sz w:val="24"/>
                <w:szCs w:val="32"/>
              </w:rPr>
              <w:t>申报单位数字化建设情况（</w:t>
            </w:r>
            <w:r>
              <w:rPr>
                <w:rFonts w:hint="default" w:ascii="Times New Roman" w:hAnsi="Times New Roman" w:eastAsia="仿宋_GB2312" w:cs="Times New Roman"/>
                <w:b w:val="0"/>
                <w:bCs w:val="0"/>
                <w:sz w:val="24"/>
                <w:szCs w:val="32"/>
                <w:lang w:bidi="ar"/>
              </w:rPr>
              <w:t>包括但不限于</w:t>
            </w:r>
            <w:r>
              <w:rPr>
                <w:rFonts w:hint="default" w:ascii="Times New Roman" w:hAnsi="Times New Roman" w:eastAsia="仿宋_GB2312" w:cs="Times New Roman"/>
                <w:b w:val="0"/>
                <w:bCs w:val="0"/>
                <w:sz w:val="24"/>
                <w:szCs w:val="32"/>
              </w:rPr>
              <w:t>已应用的数字化系统，及系统</w:t>
            </w:r>
            <w:r>
              <w:rPr>
                <w:rFonts w:hint="default" w:ascii="Times New Roman" w:hAnsi="Times New Roman" w:eastAsia="仿宋_GB2312" w:cs="Times New Roman"/>
                <w:b w:val="0"/>
                <w:bCs w:val="0"/>
                <w:sz w:val="24"/>
                <w:szCs w:val="32"/>
                <w:lang w:bidi="ar"/>
              </w:rPr>
              <w:t>之间数据互联互通情况；与产业链上下游企业之间数字化协同情况，是否建设了产业链供应链协同平台</w:t>
            </w:r>
            <w:r>
              <w:rPr>
                <w:rFonts w:hint="default" w:ascii="Times New Roman" w:hAnsi="Times New Roman" w:eastAsia="仿宋_GB2312" w:cs="Times New Roman"/>
                <w:b w:val="0"/>
                <w:bCs w:val="0"/>
                <w:sz w:val="24"/>
                <w:szCs w:val="32"/>
              </w:rPr>
              <w:t>）</w:t>
            </w:r>
          </w:p>
          <w:p w14:paraId="5BB7D464">
            <w:pPr>
              <w:pStyle w:val="6"/>
              <w:spacing w:after="0" w:line="560" w:lineRule="exact"/>
              <w:ind w:firstLine="480" w:firstLineChars="200"/>
              <w:rPr>
                <w:rFonts w:hint="default" w:ascii="Times New Roman" w:hAnsi="Times New Roman" w:eastAsia="仿宋_GB2312" w:cs="Times New Roman"/>
                <w:b w:val="0"/>
                <w:bCs w:val="0"/>
                <w:sz w:val="24"/>
                <w:szCs w:val="32"/>
              </w:rPr>
            </w:pPr>
          </w:p>
        </w:tc>
      </w:tr>
      <w:tr w14:paraId="757AE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0" w:hRule="atLeast"/>
          <w:jc w:val="center"/>
        </w:trPr>
        <w:tc>
          <w:tcPr>
            <w:tcW w:w="690" w:type="dxa"/>
            <w:vMerge w:val="continue"/>
            <w:tcBorders>
              <w:left w:val="single" w:color="auto" w:sz="4" w:space="0"/>
              <w:right w:val="single" w:color="auto" w:sz="4" w:space="0"/>
              <w:tl2br w:val="nil"/>
              <w:tr2bl w:val="nil"/>
            </w:tcBorders>
            <w:shd w:val="clear" w:color="auto" w:fill="FFFFFF"/>
            <w:noWrap w:val="0"/>
            <w:vAlign w:val="center"/>
          </w:tcPr>
          <w:p w14:paraId="464A78A6">
            <w:pPr>
              <w:suppressAutoHyphens/>
              <w:ind w:firstLine="0" w:firstLineChars="0"/>
              <w:jc w:val="center"/>
              <w:textAlignment w:val="center"/>
              <w:rPr>
                <w:rFonts w:hint="default" w:ascii="Times New Roman" w:hAnsi="Times New Roman" w:eastAsia="仿宋_GB2312" w:cs="Times New Roman"/>
                <w:b w:val="0"/>
                <w:bCs w:val="0"/>
                <w:sz w:val="24"/>
                <w:szCs w:val="32"/>
              </w:rPr>
            </w:pPr>
          </w:p>
        </w:tc>
        <w:tc>
          <w:tcPr>
            <w:tcW w:w="606" w:type="dxa"/>
            <w:gridSpan w:val="2"/>
            <w:vMerge w:val="continue"/>
            <w:tcBorders>
              <w:left w:val="single" w:color="auto" w:sz="4" w:space="0"/>
              <w:right w:val="single" w:color="auto" w:sz="4" w:space="0"/>
              <w:tl2br w:val="nil"/>
              <w:tr2bl w:val="nil"/>
            </w:tcBorders>
            <w:shd w:val="clear" w:color="auto" w:fill="FFFFFF"/>
            <w:noWrap w:val="0"/>
            <w:vAlign w:val="center"/>
          </w:tcPr>
          <w:p w14:paraId="2F02174B">
            <w:pPr>
              <w:suppressAutoHyphens/>
              <w:ind w:firstLine="0" w:firstLineChars="0"/>
              <w:jc w:val="center"/>
              <w:rPr>
                <w:rFonts w:hint="default" w:ascii="Times New Roman" w:hAnsi="Times New Roman" w:eastAsia="仿宋_GB2312" w:cs="Times New Roman"/>
                <w:b w:val="0"/>
                <w:bCs w:val="0"/>
                <w:sz w:val="24"/>
                <w:szCs w:val="32"/>
              </w:rPr>
            </w:pPr>
          </w:p>
        </w:tc>
        <w:tc>
          <w:tcPr>
            <w:tcW w:w="8962" w:type="dxa"/>
            <w:gridSpan w:val="10"/>
            <w:tcBorders>
              <w:left w:val="single" w:color="auto" w:sz="4" w:space="0"/>
              <w:bottom w:val="single" w:color="auto" w:sz="4" w:space="0"/>
              <w:right w:val="single" w:color="auto" w:sz="4" w:space="0"/>
              <w:tl2br w:val="nil"/>
              <w:tr2bl w:val="nil"/>
            </w:tcBorders>
            <w:shd w:val="clear" w:color="auto" w:fill="FFFFFF"/>
            <w:noWrap w:val="0"/>
            <w:vAlign w:val="center"/>
          </w:tcPr>
          <w:p w14:paraId="320FB0CF">
            <w:pPr>
              <w:widowControl/>
              <w:suppressAutoHyphens/>
              <w:ind w:firstLine="0" w:firstLineChars="0"/>
              <w:jc w:val="left"/>
              <w:textAlignment w:val="center"/>
              <w:rPr>
                <w:rFonts w:hint="default" w:ascii="Times New Roman" w:hAnsi="Times New Roman" w:eastAsia="仿宋_GB2312" w:cs="Times New Roman"/>
                <w:b w:val="0"/>
                <w:bCs w:val="0"/>
                <w:sz w:val="24"/>
                <w:szCs w:val="32"/>
              </w:rPr>
            </w:pPr>
            <w:r>
              <w:rPr>
                <w:rFonts w:hint="default" w:ascii="Times New Roman" w:hAnsi="Times New Roman" w:eastAsia="仿宋_GB2312" w:cs="Times New Roman"/>
                <w:b w:val="0"/>
                <w:bCs w:val="0"/>
                <w:sz w:val="24"/>
                <w:szCs w:val="32"/>
              </w:rPr>
              <w:t>申报单位所在的细分行业供应链情况（介</w:t>
            </w:r>
            <w:r>
              <w:rPr>
                <w:rFonts w:hint="default" w:ascii="Times New Roman" w:hAnsi="Times New Roman" w:eastAsia="仿宋_GB2312" w:cs="Times New Roman"/>
                <w:b w:val="0"/>
                <w:bCs w:val="0"/>
                <w:sz w:val="24"/>
                <w:szCs w:val="32"/>
                <w:lang w:bidi="ar"/>
              </w:rPr>
              <w:t>绍</w:t>
            </w:r>
            <w:r>
              <w:rPr>
                <w:rFonts w:hint="default" w:ascii="Times New Roman" w:hAnsi="Times New Roman" w:eastAsia="仿宋_GB2312" w:cs="Times New Roman"/>
                <w:b w:val="0"/>
                <w:bCs w:val="0"/>
                <w:i w:val="0"/>
                <w:iCs w:val="0"/>
                <w:color w:val="auto"/>
                <w:kern w:val="2"/>
                <w:sz w:val="24"/>
                <w:szCs w:val="32"/>
                <w:lang w:bidi="ar"/>
              </w:rPr>
              <w:t>申报单位的订单牵引能力，包括但不限于申报单位的商业订单情况、供应链体系</w:t>
            </w:r>
            <w:r>
              <w:rPr>
                <w:rFonts w:hint="default" w:ascii="Times New Roman" w:hAnsi="Times New Roman" w:eastAsia="仿宋_GB2312" w:cs="Times New Roman"/>
                <w:b w:val="0"/>
                <w:bCs w:val="0"/>
                <w:sz w:val="24"/>
                <w:szCs w:val="32"/>
              </w:rPr>
              <w:t>及现有供应链合作伙伴</w:t>
            </w:r>
            <w:r>
              <w:rPr>
                <w:rFonts w:hint="default" w:ascii="Times New Roman" w:hAnsi="Times New Roman" w:eastAsia="仿宋_GB2312" w:cs="Times New Roman"/>
                <w:b w:val="0"/>
                <w:bCs w:val="0"/>
                <w:i w:val="0"/>
                <w:iCs w:val="0"/>
                <w:color w:val="auto"/>
                <w:kern w:val="2"/>
                <w:sz w:val="24"/>
                <w:szCs w:val="32"/>
                <w:lang w:bidi="ar"/>
              </w:rPr>
              <w:t>、供应链带动能力（即对供应商的话语权）等</w:t>
            </w:r>
            <w:r>
              <w:rPr>
                <w:rFonts w:hint="default" w:ascii="Times New Roman" w:hAnsi="Times New Roman" w:eastAsia="仿宋_GB2312" w:cs="Times New Roman"/>
                <w:b w:val="0"/>
                <w:bCs w:val="0"/>
                <w:sz w:val="24"/>
                <w:szCs w:val="32"/>
              </w:rPr>
              <w:t>）</w:t>
            </w:r>
          </w:p>
          <w:p w14:paraId="27593CB1">
            <w:pPr>
              <w:tabs>
                <w:tab w:val="left" w:pos="312"/>
              </w:tabs>
              <w:suppressAutoHyphens/>
              <w:ind w:firstLine="480"/>
              <w:rPr>
                <w:rFonts w:hint="default" w:ascii="Times New Roman" w:hAnsi="Times New Roman" w:eastAsia="仿宋_GB2312" w:cs="Times New Roman"/>
                <w:b w:val="0"/>
                <w:bCs w:val="0"/>
                <w:sz w:val="24"/>
                <w:szCs w:val="32"/>
              </w:rPr>
            </w:pPr>
          </w:p>
          <w:p w14:paraId="5C828774">
            <w:pPr>
              <w:pStyle w:val="6"/>
              <w:spacing w:after="0" w:line="560" w:lineRule="exact"/>
              <w:ind w:firstLineChars="200"/>
              <w:rPr>
                <w:rFonts w:hint="default" w:ascii="Times New Roman" w:hAnsi="Times New Roman" w:eastAsia="仿宋_GB2312" w:cs="Times New Roman"/>
                <w:b w:val="0"/>
                <w:bCs w:val="0"/>
              </w:rPr>
            </w:pPr>
          </w:p>
          <w:p w14:paraId="713E38A4">
            <w:pPr>
              <w:pStyle w:val="6"/>
              <w:spacing w:after="0" w:line="560" w:lineRule="exact"/>
              <w:ind w:firstLineChars="200"/>
              <w:rPr>
                <w:rFonts w:hint="default" w:ascii="Times New Roman" w:hAnsi="Times New Roman" w:eastAsia="仿宋_GB2312" w:cs="Times New Roman"/>
                <w:b w:val="0"/>
                <w:bCs w:val="0"/>
              </w:rPr>
            </w:pPr>
          </w:p>
        </w:tc>
      </w:tr>
      <w:tr w14:paraId="14BA6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90" w:type="dxa"/>
            <w:vMerge w:val="continue"/>
            <w:tcBorders>
              <w:left w:val="single" w:color="auto" w:sz="4" w:space="0"/>
              <w:right w:val="single" w:color="auto" w:sz="4" w:space="0"/>
              <w:tl2br w:val="nil"/>
              <w:tr2bl w:val="nil"/>
            </w:tcBorders>
            <w:shd w:val="clear" w:color="auto" w:fill="FFFFFF"/>
            <w:noWrap w:val="0"/>
            <w:vAlign w:val="center"/>
          </w:tcPr>
          <w:p w14:paraId="129E84BF">
            <w:pPr>
              <w:suppressAutoHyphens/>
              <w:ind w:firstLine="0" w:firstLineChars="0"/>
              <w:jc w:val="center"/>
              <w:textAlignment w:val="center"/>
              <w:rPr>
                <w:rFonts w:hint="default" w:ascii="Times New Roman" w:hAnsi="Times New Roman" w:eastAsia="仿宋_GB2312" w:cs="Times New Roman"/>
                <w:b w:val="0"/>
                <w:bCs w:val="0"/>
                <w:sz w:val="24"/>
                <w:szCs w:val="32"/>
              </w:rPr>
            </w:pPr>
          </w:p>
        </w:tc>
        <w:tc>
          <w:tcPr>
            <w:tcW w:w="606" w:type="dxa"/>
            <w:gridSpan w:val="2"/>
            <w:vMerge w:val="continue"/>
            <w:tcBorders>
              <w:left w:val="single" w:color="auto" w:sz="4" w:space="0"/>
              <w:right w:val="single" w:color="auto" w:sz="4" w:space="0"/>
              <w:tl2br w:val="nil"/>
              <w:tr2bl w:val="nil"/>
            </w:tcBorders>
            <w:shd w:val="clear" w:color="auto" w:fill="FFFFFF"/>
            <w:noWrap w:val="0"/>
            <w:vAlign w:val="center"/>
          </w:tcPr>
          <w:p w14:paraId="2DDCB06C">
            <w:pPr>
              <w:suppressAutoHyphens/>
              <w:ind w:firstLine="0" w:firstLineChars="0"/>
              <w:jc w:val="center"/>
              <w:rPr>
                <w:rFonts w:hint="default" w:ascii="Times New Roman" w:hAnsi="Times New Roman" w:eastAsia="仿宋_GB2312" w:cs="Times New Roman"/>
                <w:b w:val="0"/>
                <w:bCs w:val="0"/>
                <w:sz w:val="24"/>
                <w:szCs w:val="32"/>
              </w:rPr>
            </w:pPr>
          </w:p>
        </w:tc>
        <w:tc>
          <w:tcPr>
            <w:tcW w:w="8962" w:type="dxa"/>
            <w:gridSpan w:val="10"/>
            <w:tcBorders>
              <w:left w:val="single" w:color="auto" w:sz="4" w:space="0"/>
              <w:bottom w:val="single" w:color="auto" w:sz="4" w:space="0"/>
              <w:right w:val="single" w:color="auto" w:sz="4" w:space="0"/>
              <w:tl2br w:val="nil"/>
              <w:tr2bl w:val="nil"/>
            </w:tcBorders>
            <w:shd w:val="clear" w:color="auto" w:fill="FFFFFF"/>
            <w:noWrap w:val="0"/>
            <w:vAlign w:val="center"/>
          </w:tcPr>
          <w:p w14:paraId="248CE052">
            <w:pPr>
              <w:pStyle w:val="6"/>
              <w:spacing w:after="0" w:line="560" w:lineRule="exact"/>
              <w:ind w:firstLine="0" w:firstLineChars="0"/>
              <w:rPr>
                <w:rFonts w:hint="default" w:ascii="Times New Roman" w:hAnsi="Times New Roman" w:eastAsia="仿宋_GB2312" w:cs="Times New Roman"/>
                <w:b w:val="0"/>
                <w:bCs w:val="0"/>
                <w:sz w:val="24"/>
                <w:szCs w:val="32"/>
              </w:rPr>
            </w:pPr>
            <w:r>
              <w:rPr>
                <w:rFonts w:hint="default" w:ascii="Times New Roman" w:hAnsi="Times New Roman" w:eastAsia="仿宋_GB2312" w:cs="Times New Roman"/>
                <w:b w:val="0"/>
                <w:bCs w:val="0"/>
                <w:sz w:val="24"/>
                <w:szCs w:val="32"/>
              </w:rPr>
              <w:t>申报单位是否具备品牌影响力及丰富的品牌资源代理和打造能力：</w:t>
            </w:r>
          </w:p>
          <w:p w14:paraId="620D6491">
            <w:pPr>
              <w:pStyle w:val="6"/>
              <w:spacing w:after="0" w:line="560" w:lineRule="exact"/>
              <w:ind w:firstLine="0" w:firstLineChars="0"/>
              <w:rPr>
                <w:rFonts w:hint="default" w:ascii="Times New Roman" w:hAnsi="Times New Roman" w:eastAsia="仿宋_GB2312" w:cs="Times New Roman"/>
                <w:b w:val="0"/>
                <w:bCs w:val="0"/>
                <w:sz w:val="24"/>
                <w:szCs w:val="32"/>
              </w:rPr>
            </w:pPr>
            <w:r>
              <w:rPr>
                <w:rFonts w:hint="default" w:ascii="Times New Roman" w:hAnsi="Times New Roman" w:eastAsia="仿宋_GB2312" w:cs="Times New Roman"/>
                <w:b w:val="0"/>
                <w:bCs w:val="0"/>
                <w:sz w:val="24"/>
                <w:szCs w:val="32"/>
              </w:rPr>
              <w:sym w:font="Wingdings" w:char="F06F"/>
            </w:r>
            <w:r>
              <w:rPr>
                <w:rFonts w:hint="default" w:ascii="Times New Roman" w:hAnsi="Times New Roman" w:eastAsia="仿宋_GB2312" w:cs="Times New Roman"/>
                <w:b w:val="0"/>
                <w:bCs w:val="0"/>
                <w:sz w:val="24"/>
                <w:szCs w:val="32"/>
              </w:rPr>
              <w:t xml:space="preserve">是    </w:t>
            </w:r>
            <w:r>
              <w:rPr>
                <w:rFonts w:hint="default" w:ascii="Times New Roman" w:hAnsi="Times New Roman" w:eastAsia="仿宋_GB2312" w:cs="Times New Roman"/>
                <w:b w:val="0"/>
                <w:bCs w:val="0"/>
                <w:sz w:val="24"/>
                <w:szCs w:val="32"/>
              </w:rPr>
              <w:sym w:font="Wingdings" w:char="F06F"/>
            </w:r>
            <w:r>
              <w:rPr>
                <w:rFonts w:hint="default" w:ascii="Times New Roman" w:hAnsi="Times New Roman" w:eastAsia="仿宋_GB2312" w:cs="Times New Roman"/>
                <w:b w:val="0"/>
                <w:bCs w:val="0"/>
                <w:sz w:val="24"/>
                <w:szCs w:val="32"/>
              </w:rPr>
              <w:t>否</w:t>
            </w:r>
          </w:p>
          <w:p w14:paraId="2B0AE95B">
            <w:pPr>
              <w:suppressAutoHyphens/>
              <w:ind w:firstLine="0" w:firstLineChars="0"/>
              <w:rPr>
                <w:rFonts w:hint="default" w:ascii="Times New Roman" w:hAnsi="Times New Roman" w:eastAsia="仿宋_GB2312" w:cs="Times New Roman"/>
                <w:b w:val="0"/>
                <w:bCs w:val="0"/>
                <w:sz w:val="24"/>
                <w:szCs w:val="32"/>
                <w:u w:val="single"/>
              </w:rPr>
            </w:pPr>
            <w:r>
              <w:rPr>
                <w:rFonts w:hint="default" w:ascii="Times New Roman" w:hAnsi="Times New Roman" w:eastAsia="仿宋_GB2312" w:cs="Times New Roman"/>
                <w:b w:val="0"/>
                <w:bCs w:val="0"/>
                <w:sz w:val="24"/>
                <w:szCs w:val="32"/>
                <w:u w:val="single"/>
              </w:rPr>
              <w:t xml:space="preserve">                                    （填写品牌名称）</w:t>
            </w:r>
          </w:p>
          <w:p w14:paraId="446B1ECF">
            <w:pPr>
              <w:suppressAutoHyphens/>
              <w:ind w:firstLine="0" w:firstLineChars="0"/>
              <w:rPr>
                <w:rFonts w:hint="default" w:ascii="Times New Roman" w:hAnsi="Times New Roman" w:eastAsia="仿宋_GB2312" w:cs="Times New Roman"/>
                <w:b w:val="0"/>
                <w:bCs w:val="0"/>
                <w:sz w:val="24"/>
                <w:szCs w:val="32"/>
                <w:u w:val="single"/>
              </w:rPr>
            </w:pPr>
            <w:r>
              <w:rPr>
                <w:rFonts w:hint="default" w:ascii="Times New Roman" w:hAnsi="Times New Roman" w:eastAsia="仿宋_GB2312" w:cs="Times New Roman"/>
                <w:b w:val="0"/>
                <w:bCs w:val="0"/>
                <w:sz w:val="24"/>
                <w:szCs w:val="32"/>
                <w:u w:val="single"/>
              </w:rPr>
              <w:t xml:space="preserve">                                    （填写品牌名称）</w:t>
            </w:r>
          </w:p>
          <w:p w14:paraId="18DE0F1C">
            <w:pPr>
              <w:pStyle w:val="6"/>
              <w:spacing w:after="0" w:line="560" w:lineRule="exact"/>
              <w:ind w:firstLine="210"/>
              <w:rPr>
                <w:rFonts w:hint="default" w:ascii="Times New Roman" w:hAnsi="Times New Roman" w:eastAsia="仿宋_GB2312" w:cs="Times New Roman"/>
                <w:b w:val="0"/>
                <w:bCs w:val="0"/>
              </w:rPr>
            </w:pPr>
          </w:p>
          <w:p w14:paraId="24C248F2">
            <w:pPr>
              <w:pStyle w:val="6"/>
              <w:spacing w:after="0" w:line="560" w:lineRule="exact"/>
              <w:ind w:firstLine="480" w:firstLineChars="200"/>
              <w:rPr>
                <w:rFonts w:hint="default" w:ascii="Times New Roman" w:hAnsi="Times New Roman" w:eastAsia="仿宋_GB2312" w:cs="Times New Roman"/>
                <w:b w:val="0"/>
                <w:bCs w:val="0"/>
              </w:rPr>
            </w:pPr>
            <w:r>
              <w:rPr>
                <w:rFonts w:hint="default" w:ascii="Times New Roman" w:hAnsi="Times New Roman" w:eastAsia="仿宋_GB2312" w:cs="Times New Roman"/>
                <w:b w:val="0"/>
                <w:bCs w:val="0"/>
                <w:sz w:val="24"/>
                <w:szCs w:val="32"/>
              </w:rPr>
              <w:t>（提供品牌资质证书或品牌代理授权书）</w:t>
            </w:r>
          </w:p>
        </w:tc>
      </w:tr>
      <w:tr w14:paraId="7C02C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90" w:type="dxa"/>
            <w:vMerge w:val="continue"/>
            <w:tcBorders>
              <w:left w:val="single" w:color="auto" w:sz="4" w:space="0"/>
              <w:right w:val="single" w:color="auto" w:sz="4" w:space="0"/>
              <w:tl2br w:val="nil"/>
              <w:tr2bl w:val="nil"/>
            </w:tcBorders>
            <w:shd w:val="clear" w:color="auto" w:fill="FFFFFF"/>
            <w:noWrap w:val="0"/>
            <w:vAlign w:val="center"/>
          </w:tcPr>
          <w:p w14:paraId="770E8CCF">
            <w:pPr>
              <w:suppressAutoHyphens/>
              <w:ind w:firstLine="0" w:firstLineChars="0"/>
              <w:jc w:val="center"/>
              <w:textAlignment w:val="center"/>
              <w:rPr>
                <w:rFonts w:hint="default" w:ascii="Times New Roman" w:hAnsi="Times New Roman" w:eastAsia="仿宋_GB2312" w:cs="Times New Roman"/>
                <w:b w:val="0"/>
                <w:bCs w:val="0"/>
                <w:sz w:val="24"/>
                <w:szCs w:val="32"/>
              </w:rPr>
            </w:pPr>
          </w:p>
        </w:tc>
        <w:tc>
          <w:tcPr>
            <w:tcW w:w="606" w:type="dxa"/>
            <w:gridSpan w:val="2"/>
            <w:vMerge w:val="continue"/>
            <w:tcBorders>
              <w:left w:val="single" w:color="auto" w:sz="4" w:space="0"/>
              <w:right w:val="single" w:color="auto" w:sz="4" w:space="0"/>
              <w:tl2br w:val="nil"/>
              <w:tr2bl w:val="nil"/>
            </w:tcBorders>
            <w:shd w:val="clear" w:color="auto" w:fill="FFFFFF"/>
            <w:noWrap w:val="0"/>
            <w:vAlign w:val="center"/>
          </w:tcPr>
          <w:p w14:paraId="5C8E936D">
            <w:pPr>
              <w:suppressAutoHyphens/>
              <w:ind w:firstLine="0" w:firstLineChars="0"/>
              <w:jc w:val="center"/>
              <w:rPr>
                <w:rFonts w:hint="default" w:ascii="Times New Roman" w:hAnsi="Times New Roman" w:eastAsia="仿宋_GB2312" w:cs="Times New Roman"/>
                <w:b w:val="0"/>
                <w:bCs w:val="0"/>
                <w:sz w:val="24"/>
                <w:szCs w:val="32"/>
              </w:rPr>
            </w:pPr>
          </w:p>
        </w:tc>
        <w:tc>
          <w:tcPr>
            <w:tcW w:w="8962" w:type="dxa"/>
            <w:gridSpan w:val="10"/>
            <w:tcBorders>
              <w:left w:val="single" w:color="auto" w:sz="4" w:space="0"/>
              <w:bottom w:val="single" w:color="auto" w:sz="4" w:space="0"/>
              <w:right w:val="single" w:color="auto" w:sz="4" w:space="0"/>
              <w:tl2br w:val="nil"/>
              <w:tr2bl w:val="nil"/>
            </w:tcBorders>
            <w:shd w:val="clear" w:color="auto" w:fill="FFFFFF"/>
            <w:noWrap w:val="0"/>
            <w:vAlign w:val="center"/>
          </w:tcPr>
          <w:p w14:paraId="2D3958DB">
            <w:pPr>
              <w:suppressAutoHyphens/>
              <w:ind w:firstLine="0" w:firstLineChars="0"/>
              <w:rPr>
                <w:rFonts w:hint="default" w:ascii="Times New Roman" w:hAnsi="Times New Roman" w:eastAsia="仿宋_GB2312" w:cs="Times New Roman"/>
                <w:b w:val="0"/>
                <w:bCs w:val="0"/>
                <w:sz w:val="24"/>
                <w:szCs w:val="32"/>
              </w:rPr>
            </w:pPr>
            <w:r>
              <w:rPr>
                <w:rFonts w:hint="default" w:ascii="Times New Roman" w:hAnsi="Times New Roman" w:eastAsia="仿宋_GB2312" w:cs="Times New Roman"/>
                <w:b w:val="0"/>
                <w:bCs w:val="0"/>
                <w:sz w:val="24"/>
                <w:szCs w:val="32"/>
              </w:rPr>
              <w:t>申报单位是否已有数字化转型项目获得市级及以上认定：</w:t>
            </w:r>
          </w:p>
          <w:p w14:paraId="41A6A97C">
            <w:pPr>
              <w:pStyle w:val="6"/>
              <w:spacing w:after="0" w:line="560" w:lineRule="exact"/>
              <w:ind w:firstLine="0" w:firstLineChars="0"/>
              <w:rPr>
                <w:rFonts w:hint="default" w:ascii="Times New Roman" w:hAnsi="Times New Roman" w:eastAsia="仿宋_GB2312" w:cs="Times New Roman"/>
                <w:b w:val="0"/>
                <w:bCs w:val="0"/>
                <w:sz w:val="24"/>
                <w:szCs w:val="32"/>
              </w:rPr>
            </w:pPr>
            <w:r>
              <w:rPr>
                <w:rFonts w:hint="default" w:ascii="Times New Roman" w:hAnsi="Times New Roman" w:eastAsia="仿宋_GB2312" w:cs="Times New Roman"/>
                <w:b w:val="0"/>
                <w:bCs w:val="0"/>
                <w:sz w:val="24"/>
                <w:szCs w:val="32"/>
              </w:rPr>
              <w:sym w:font="Wingdings" w:char="F06F"/>
            </w:r>
            <w:r>
              <w:rPr>
                <w:rFonts w:hint="default" w:ascii="Times New Roman" w:hAnsi="Times New Roman" w:eastAsia="仿宋_GB2312" w:cs="Times New Roman"/>
                <w:b w:val="0"/>
                <w:bCs w:val="0"/>
                <w:sz w:val="24"/>
                <w:szCs w:val="32"/>
              </w:rPr>
              <w:t xml:space="preserve">是    </w:t>
            </w:r>
            <w:r>
              <w:rPr>
                <w:rFonts w:hint="default" w:ascii="Times New Roman" w:hAnsi="Times New Roman" w:eastAsia="仿宋_GB2312" w:cs="Times New Roman"/>
                <w:b w:val="0"/>
                <w:bCs w:val="0"/>
                <w:sz w:val="24"/>
                <w:szCs w:val="32"/>
              </w:rPr>
              <w:sym w:font="Wingdings" w:char="F06F"/>
            </w:r>
            <w:r>
              <w:rPr>
                <w:rFonts w:hint="default" w:ascii="Times New Roman" w:hAnsi="Times New Roman" w:eastAsia="仿宋_GB2312" w:cs="Times New Roman"/>
                <w:b w:val="0"/>
                <w:bCs w:val="0"/>
                <w:sz w:val="24"/>
                <w:szCs w:val="32"/>
              </w:rPr>
              <w:t>否</w:t>
            </w:r>
          </w:p>
          <w:p w14:paraId="05116163">
            <w:pPr>
              <w:suppressAutoHyphens/>
              <w:ind w:firstLine="0" w:firstLineChars="0"/>
              <w:rPr>
                <w:rFonts w:hint="default" w:ascii="Times New Roman" w:hAnsi="Times New Roman" w:eastAsia="仿宋_GB2312" w:cs="Times New Roman"/>
                <w:b w:val="0"/>
                <w:bCs w:val="0"/>
                <w:sz w:val="24"/>
                <w:szCs w:val="32"/>
                <w:u w:val="single"/>
              </w:rPr>
            </w:pPr>
            <w:r>
              <w:rPr>
                <w:rFonts w:hint="default" w:ascii="Times New Roman" w:hAnsi="Times New Roman" w:eastAsia="仿宋_GB2312" w:cs="Times New Roman"/>
                <w:b w:val="0"/>
                <w:bCs w:val="0"/>
                <w:sz w:val="24"/>
                <w:szCs w:val="32"/>
                <w:u w:val="single"/>
              </w:rPr>
              <w:t xml:space="preserve">                                    （填写项目名称）</w:t>
            </w:r>
          </w:p>
          <w:p w14:paraId="454AF7D9">
            <w:pPr>
              <w:pStyle w:val="6"/>
              <w:spacing w:after="0" w:line="560" w:lineRule="exact"/>
              <w:ind w:firstLine="210"/>
              <w:rPr>
                <w:rFonts w:hint="default" w:ascii="Times New Roman" w:hAnsi="Times New Roman" w:eastAsia="仿宋_GB2312" w:cs="Times New Roman"/>
                <w:b w:val="0"/>
                <w:bCs w:val="0"/>
              </w:rPr>
            </w:pPr>
          </w:p>
        </w:tc>
      </w:tr>
      <w:tr w14:paraId="121D7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9" w:hRule="atLeast"/>
          <w:jc w:val="center"/>
        </w:trPr>
        <w:tc>
          <w:tcPr>
            <w:tcW w:w="690" w:type="dxa"/>
            <w:vMerge w:val="continue"/>
            <w:tcBorders>
              <w:left w:val="single" w:color="auto" w:sz="4" w:space="0"/>
              <w:right w:val="single" w:color="auto" w:sz="4" w:space="0"/>
              <w:tl2br w:val="nil"/>
              <w:tr2bl w:val="nil"/>
            </w:tcBorders>
            <w:shd w:val="clear" w:color="auto" w:fill="FFFFFF"/>
            <w:noWrap w:val="0"/>
            <w:vAlign w:val="center"/>
          </w:tcPr>
          <w:p w14:paraId="3324745F">
            <w:pPr>
              <w:suppressAutoHyphens/>
              <w:ind w:firstLine="0" w:firstLineChars="0"/>
              <w:jc w:val="center"/>
              <w:textAlignment w:val="center"/>
              <w:rPr>
                <w:rFonts w:hint="default" w:ascii="Times New Roman" w:hAnsi="Times New Roman" w:eastAsia="仿宋_GB2312" w:cs="Times New Roman"/>
                <w:b w:val="0"/>
                <w:bCs w:val="0"/>
                <w:sz w:val="24"/>
                <w:szCs w:val="32"/>
              </w:rPr>
            </w:pPr>
          </w:p>
        </w:tc>
        <w:tc>
          <w:tcPr>
            <w:tcW w:w="606" w:type="dxa"/>
            <w:gridSpan w:val="2"/>
            <w:vMerge w:val="restart"/>
            <w:tcBorders>
              <w:left w:val="single" w:color="auto" w:sz="4" w:space="0"/>
              <w:right w:val="single" w:color="auto" w:sz="4" w:space="0"/>
              <w:tl2br w:val="nil"/>
              <w:tr2bl w:val="nil"/>
            </w:tcBorders>
            <w:shd w:val="clear" w:color="auto" w:fill="FFFFFF"/>
            <w:noWrap w:val="0"/>
            <w:vAlign w:val="center"/>
          </w:tcPr>
          <w:p w14:paraId="015769ED">
            <w:pPr>
              <w:suppressAutoHyphens/>
              <w:ind w:firstLine="480"/>
              <w:jc w:val="center"/>
              <w:rPr>
                <w:rFonts w:hint="default" w:ascii="Times New Roman" w:hAnsi="Times New Roman" w:eastAsia="仿宋_GB2312" w:cs="Times New Roman"/>
                <w:b w:val="0"/>
                <w:bCs w:val="0"/>
                <w:sz w:val="24"/>
                <w:szCs w:val="32"/>
              </w:rPr>
            </w:pPr>
            <w:r>
              <w:rPr>
                <w:rFonts w:hint="default" w:ascii="Times New Roman" w:hAnsi="Times New Roman" w:eastAsia="仿宋_GB2312" w:cs="Times New Roman"/>
                <w:b w:val="0"/>
                <w:bCs w:val="0"/>
                <w:sz w:val="24"/>
                <w:szCs w:val="32"/>
              </w:rPr>
              <w:t>产产业链模式</w:t>
            </w:r>
          </w:p>
        </w:tc>
        <w:tc>
          <w:tcPr>
            <w:tcW w:w="8962" w:type="dxa"/>
            <w:gridSpan w:val="10"/>
            <w:tcBorders>
              <w:left w:val="single" w:color="auto" w:sz="4" w:space="0"/>
              <w:bottom w:val="single" w:color="auto" w:sz="4" w:space="0"/>
              <w:right w:val="single" w:color="auto" w:sz="4" w:space="0"/>
              <w:tl2br w:val="nil"/>
              <w:tr2bl w:val="nil"/>
            </w:tcBorders>
            <w:shd w:val="clear" w:color="auto" w:fill="FFFFFF"/>
            <w:noWrap w:val="0"/>
            <w:vAlign w:val="center"/>
          </w:tcPr>
          <w:p w14:paraId="174FBFF5">
            <w:pPr>
              <w:tabs>
                <w:tab w:val="left" w:pos="312"/>
              </w:tabs>
              <w:suppressAutoHyphens/>
              <w:ind w:firstLine="0" w:firstLineChars="0"/>
              <w:rPr>
                <w:rFonts w:hint="default" w:ascii="Times New Roman" w:hAnsi="Times New Roman" w:eastAsia="仿宋_GB2312" w:cs="Times New Roman"/>
                <w:b w:val="0"/>
                <w:bCs w:val="0"/>
                <w:sz w:val="24"/>
                <w:szCs w:val="32"/>
              </w:rPr>
            </w:pPr>
            <w:r>
              <w:rPr>
                <w:rFonts w:hint="default" w:ascii="Times New Roman" w:hAnsi="Times New Roman" w:eastAsia="仿宋_GB2312" w:cs="Times New Roman"/>
                <w:b w:val="0"/>
                <w:bCs w:val="0"/>
                <w:sz w:val="24"/>
                <w:szCs w:val="32"/>
              </w:rPr>
              <w:t>申报单位数字化服务情况（</w:t>
            </w:r>
            <w:r>
              <w:rPr>
                <w:rFonts w:hint="default" w:ascii="Times New Roman" w:hAnsi="Times New Roman" w:eastAsia="仿宋_GB2312" w:cs="Times New Roman"/>
                <w:b w:val="0"/>
                <w:bCs w:val="0"/>
                <w:sz w:val="24"/>
                <w:szCs w:val="32"/>
                <w:lang w:bidi="ar"/>
              </w:rPr>
              <w:t>包括但不限于申报单位在细分行业数字化转型的基础和经验，情况；</w:t>
            </w:r>
            <w:r>
              <w:rPr>
                <w:rFonts w:hint="default" w:ascii="Times New Roman" w:hAnsi="Times New Roman" w:eastAsia="仿宋_GB2312" w:cs="Times New Roman"/>
                <w:b w:val="0"/>
                <w:bCs w:val="0"/>
                <w:sz w:val="24"/>
                <w:szCs w:val="32"/>
              </w:rPr>
              <w:t>在申报行业已开展哪些业务环节或应用场景的数字化转型服务；</w:t>
            </w:r>
            <w:r>
              <w:rPr>
                <w:rFonts w:hint="default" w:ascii="Times New Roman" w:hAnsi="Times New Roman" w:eastAsia="仿宋_GB2312" w:cs="Times New Roman"/>
                <w:b w:val="0"/>
                <w:bCs w:val="0"/>
                <w:sz w:val="24"/>
                <w:szCs w:val="32"/>
                <w:lang w:bidi="ar"/>
              </w:rPr>
              <w:t>是否建设了细分行业平台、平台运营情况及服务成效；牵头或参与所选细分行业数字化转型相关标准、白皮书编制等情况</w:t>
            </w:r>
            <w:r>
              <w:rPr>
                <w:rFonts w:hint="default" w:ascii="Times New Roman" w:hAnsi="Times New Roman" w:eastAsia="仿宋_GB2312" w:cs="Times New Roman"/>
                <w:b w:val="0"/>
                <w:bCs w:val="0"/>
                <w:sz w:val="24"/>
                <w:szCs w:val="32"/>
              </w:rPr>
              <w:t>）：</w:t>
            </w:r>
          </w:p>
          <w:p w14:paraId="7BDC992C">
            <w:pPr>
              <w:tabs>
                <w:tab w:val="left" w:pos="312"/>
              </w:tabs>
              <w:ind w:firstLine="0" w:firstLineChars="0"/>
              <w:rPr>
                <w:rFonts w:hint="default" w:ascii="Times New Roman" w:hAnsi="Times New Roman" w:eastAsia="仿宋_GB2312" w:cs="Times New Roman"/>
                <w:b w:val="0"/>
                <w:bCs w:val="0"/>
                <w:kern w:val="0"/>
                <w:sz w:val="24"/>
                <w:szCs w:val="24"/>
              </w:rPr>
            </w:pPr>
          </w:p>
        </w:tc>
      </w:tr>
      <w:tr w14:paraId="12A03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9" w:hRule="atLeast"/>
          <w:jc w:val="center"/>
        </w:trPr>
        <w:tc>
          <w:tcPr>
            <w:tcW w:w="690" w:type="dxa"/>
            <w:vMerge w:val="continue"/>
            <w:tcBorders>
              <w:left w:val="single" w:color="auto" w:sz="4" w:space="0"/>
              <w:right w:val="single" w:color="auto" w:sz="4" w:space="0"/>
              <w:tl2br w:val="nil"/>
              <w:tr2bl w:val="nil"/>
            </w:tcBorders>
            <w:shd w:val="clear" w:color="auto" w:fill="FFFFFF"/>
            <w:noWrap w:val="0"/>
            <w:vAlign w:val="center"/>
          </w:tcPr>
          <w:p w14:paraId="153617F9">
            <w:pPr>
              <w:suppressAutoHyphens/>
              <w:ind w:firstLine="0" w:firstLineChars="0"/>
              <w:jc w:val="center"/>
              <w:textAlignment w:val="center"/>
              <w:rPr>
                <w:rFonts w:hint="default" w:ascii="Times New Roman" w:hAnsi="Times New Roman" w:eastAsia="仿宋_GB2312" w:cs="Times New Roman"/>
                <w:b w:val="0"/>
                <w:bCs w:val="0"/>
                <w:sz w:val="24"/>
                <w:szCs w:val="32"/>
              </w:rPr>
            </w:pPr>
          </w:p>
        </w:tc>
        <w:tc>
          <w:tcPr>
            <w:tcW w:w="606" w:type="dxa"/>
            <w:gridSpan w:val="2"/>
            <w:vMerge w:val="continue"/>
            <w:tcBorders>
              <w:left w:val="single" w:color="auto" w:sz="4" w:space="0"/>
              <w:right w:val="single" w:color="auto" w:sz="4" w:space="0"/>
              <w:tl2br w:val="nil"/>
              <w:tr2bl w:val="nil"/>
            </w:tcBorders>
            <w:shd w:val="clear" w:color="auto" w:fill="FFFFFF"/>
            <w:noWrap w:val="0"/>
            <w:vAlign w:val="center"/>
          </w:tcPr>
          <w:p w14:paraId="1F300E42">
            <w:pPr>
              <w:suppressAutoHyphens/>
              <w:ind w:firstLine="0" w:firstLineChars="0"/>
              <w:jc w:val="center"/>
              <w:rPr>
                <w:rFonts w:hint="default" w:ascii="Times New Roman" w:hAnsi="Times New Roman" w:eastAsia="仿宋_GB2312" w:cs="Times New Roman"/>
                <w:b w:val="0"/>
                <w:bCs w:val="0"/>
                <w:sz w:val="24"/>
                <w:szCs w:val="32"/>
              </w:rPr>
            </w:pPr>
          </w:p>
        </w:tc>
        <w:tc>
          <w:tcPr>
            <w:tcW w:w="8962" w:type="dxa"/>
            <w:gridSpan w:val="10"/>
            <w:tcBorders>
              <w:left w:val="single" w:color="auto" w:sz="4" w:space="0"/>
              <w:bottom w:val="single" w:color="auto" w:sz="4" w:space="0"/>
              <w:right w:val="single" w:color="auto" w:sz="4" w:space="0"/>
              <w:tl2br w:val="nil"/>
              <w:tr2bl w:val="nil"/>
            </w:tcBorders>
            <w:shd w:val="clear" w:color="auto" w:fill="FFFFFF"/>
            <w:noWrap w:val="0"/>
            <w:vAlign w:val="center"/>
          </w:tcPr>
          <w:p w14:paraId="288A336A">
            <w:pPr>
              <w:tabs>
                <w:tab w:val="left" w:pos="312"/>
              </w:tabs>
              <w:ind w:firstLine="0" w:firstLineChars="0"/>
              <w:rPr>
                <w:rFonts w:hint="default" w:ascii="Times New Roman" w:hAnsi="Times New Roman" w:eastAsia="仿宋_GB2312" w:cs="Times New Roman"/>
                <w:b w:val="0"/>
                <w:bCs w:val="0"/>
                <w:sz w:val="24"/>
                <w:szCs w:val="32"/>
              </w:rPr>
            </w:pPr>
            <w:r>
              <w:rPr>
                <w:rFonts w:hint="default" w:ascii="Times New Roman" w:hAnsi="Times New Roman" w:eastAsia="仿宋_GB2312" w:cs="Times New Roman"/>
                <w:b w:val="0"/>
                <w:bCs w:val="0"/>
                <w:sz w:val="24"/>
                <w:szCs w:val="32"/>
              </w:rPr>
              <w:t>申报单位所申报的细分行业产业链情况（描述分析所在行业上下游中小企业数字化转型现状、介绍牵引单位实施能力和行业生态联合等情况）：</w:t>
            </w:r>
          </w:p>
          <w:p w14:paraId="6039EBEB">
            <w:pPr>
              <w:pStyle w:val="6"/>
              <w:spacing w:after="0" w:line="560" w:lineRule="exact"/>
              <w:ind w:firstLineChars="200"/>
              <w:rPr>
                <w:rFonts w:hint="default" w:ascii="Times New Roman" w:hAnsi="Times New Roman" w:eastAsia="仿宋_GB2312" w:cs="Times New Roman"/>
                <w:b w:val="0"/>
                <w:bCs w:val="0"/>
              </w:rPr>
            </w:pPr>
          </w:p>
          <w:p w14:paraId="761FB7C8">
            <w:pPr>
              <w:pStyle w:val="6"/>
              <w:spacing w:after="0" w:line="560" w:lineRule="exact"/>
              <w:ind w:firstLineChars="200"/>
              <w:rPr>
                <w:rFonts w:hint="default" w:ascii="Times New Roman" w:hAnsi="Times New Roman" w:eastAsia="仿宋_GB2312" w:cs="Times New Roman"/>
                <w:b w:val="0"/>
                <w:bCs w:val="0"/>
              </w:rPr>
            </w:pPr>
          </w:p>
        </w:tc>
      </w:tr>
      <w:tr w14:paraId="317F7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90" w:type="dxa"/>
            <w:vMerge w:val="continue"/>
            <w:tcBorders>
              <w:left w:val="single" w:color="auto" w:sz="4" w:space="0"/>
              <w:right w:val="single" w:color="auto" w:sz="4" w:space="0"/>
              <w:tl2br w:val="nil"/>
              <w:tr2bl w:val="nil"/>
            </w:tcBorders>
            <w:shd w:val="clear" w:color="auto" w:fill="FFFFFF"/>
            <w:noWrap w:val="0"/>
            <w:vAlign w:val="center"/>
          </w:tcPr>
          <w:p w14:paraId="779D6289">
            <w:pPr>
              <w:suppressAutoHyphens/>
              <w:ind w:firstLine="0" w:firstLineChars="0"/>
              <w:jc w:val="center"/>
              <w:textAlignment w:val="center"/>
              <w:rPr>
                <w:rFonts w:hint="default" w:ascii="Times New Roman" w:hAnsi="Times New Roman" w:eastAsia="仿宋_GB2312" w:cs="Times New Roman"/>
                <w:b w:val="0"/>
                <w:bCs w:val="0"/>
                <w:sz w:val="24"/>
                <w:szCs w:val="32"/>
              </w:rPr>
            </w:pPr>
          </w:p>
        </w:tc>
        <w:tc>
          <w:tcPr>
            <w:tcW w:w="606" w:type="dxa"/>
            <w:gridSpan w:val="2"/>
            <w:vMerge w:val="continue"/>
            <w:tcBorders>
              <w:left w:val="single" w:color="auto" w:sz="4" w:space="0"/>
              <w:right w:val="single" w:color="auto" w:sz="4" w:space="0"/>
              <w:tl2br w:val="nil"/>
              <w:tr2bl w:val="nil"/>
            </w:tcBorders>
            <w:shd w:val="clear" w:color="auto" w:fill="FFFFFF"/>
            <w:noWrap w:val="0"/>
            <w:vAlign w:val="center"/>
          </w:tcPr>
          <w:p w14:paraId="657CBF26">
            <w:pPr>
              <w:suppressAutoHyphens/>
              <w:ind w:firstLine="0" w:firstLineChars="0"/>
              <w:jc w:val="center"/>
              <w:rPr>
                <w:rFonts w:hint="default" w:ascii="Times New Roman" w:hAnsi="Times New Roman" w:eastAsia="仿宋_GB2312" w:cs="Times New Roman"/>
                <w:b w:val="0"/>
                <w:bCs w:val="0"/>
                <w:sz w:val="24"/>
                <w:szCs w:val="32"/>
              </w:rPr>
            </w:pPr>
          </w:p>
        </w:tc>
        <w:tc>
          <w:tcPr>
            <w:tcW w:w="8962" w:type="dxa"/>
            <w:gridSpan w:val="10"/>
            <w:tcBorders>
              <w:left w:val="single" w:color="auto" w:sz="4" w:space="0"/>
              <w:bottom w:val="single" w:color="auto" w:sz="4" w:space="0"/>
              <w:right w:val="single" w:color="auto" w:sz="4" w:space="0"/>
              <w:tl2br w:val="nil"/>
              <w:tr2bl w:val="nil"/>
            </w:tcBorders>
            <w:shd w:val="clear" w:color="auto" w:fill="FFFFFF"/>
            <w:noWrap w:val="0"/>
            <w:vAlign w:val="center"/>
          </w:tcPr>
          <w:p w14:paraId="2E886EA8">
            <w:pPr>
              <w:ind w:firstLine="0" w:firstLineChars="0"/>
              <w:rPr>
                <w:rFonts w:hint="default" w:ascii="Times New Roman" w:hAnsi="Times New Roman" w:eastAsia="仿宋_GB2312" w:cs="Times New Roman"/>
                <w:b w:val="0"/>
                <w:bCs w:val="0"/>
              </w:rPr>
            </w:pPr>
            <w:r>
              <w:rPr>
                <w:rFonts w:hint="default" w:ascii="Times New Roman" w:hAnsi="Times New Roman" w:eastAsia="仿宋_GB2312" w:cs="Times New Roman"/>
                <w:b w:val="0"/>
                <w:bCs w:val="0"/>
                <w:sz w:val="24"/>
                <w:szCs w:val="32"/>
              </w:rPr>
              <w:t>申报单位已深耕所申报细分行业数字化转型</w:t>
            </w:r>
            <w:r>
              <w:rPr>
                <w:rFonts w:hint="default" w:ascii="Times New Roman" w:hAnsi="Times New Roman" w:eastAsia="仿宋_GB2312" w:cs="Times New Roman"/>
                <w:b w:val="0"/>
                <w:bCs w:val="0"/>
                <w:sz w:val="24"/>
                <w:szCs w:val="32"/>
                <w:u w:val="single"/>
              </w:rPr>
              <w:t xml:space="preserve">       </w:t>
            </w:r>
            <w:r>
              <w:rPr>
                <w:rFonts w:hint="default" w:ascii="Times New Roman" w:hAnsi="Times New Roman" w:eastAsia="仿宋_GB2312" w:cs="Times New Roman"/>
                <w:b w:val="0"/>
                <w:bCs w:val="0"/>
                <w:sz w:val="24"/>
                <w:szCs w:val="32"/>
              </w:rPr>
              <w:t>年。</w:t>
            </w:r>
          </w:p>
        </w:tc>
      </w:tr>
      <w:tr w14:paraId="61DCF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2" w:hRule="atLeast"/>
          <w:jc w:val="center"/>
        </w:trPr>
        <w:tc>
          <w:tcPr>
            <w:tcW w:w="690" w:type="dxa"/>
            <w:tcBorders>
              <w:left w:val="single" w:color="auto" w:sz="4" w:space="0"/>
              <w:right w:val="single" w:color="auto" w:sz="4" w:space="0"/>
              <w:tl2br w:val="nil"/>
              <w:tr2bl w:val="nil"/>
            </w:tcBorders>
            <w:shd w:val="clear" w:color="auto" w:fill="FFFFFF"/>
            <w:noWrap w:val="0"/>
            <w:vAlign w:val="center"/>
          </w:tcPr>
          <w:p w14:paraId="24518005">
            <w:pPr>
              <w:suppressAutoHyphens/>
              <w:ind w:firstLine="0" w:firstLineChars="0"/>
              <w:jc w:val="center"/>
              <w:textAlignment w:val="center"/>
              <w:rPr>
                <w:rFonts w:hint="default" w:ascii="Times New Roman" w:hAnsi="Times New Roman" w:eastAsia="仿宋_GB2312" w:cs="Times New Roman"/>
                <w:b w:val="0"/>
                <w:bCs w:val="0"/>
                <w:sz w:val="24"/>
                <w:szCs w:val="32"/>
              </w:rPr>
            </w:pPr>
          </w:p>
        </w:tc>
        <w:tc>
          <w:tcPr>
            <w:tcW w:w="606" w:type="dxa"/>
            <w:gridSpan w:val="2"/>
            <w:vMerge w:val="continue"/>
            <w:tcBorders>
              <w:left w:val="single" w:color="auto" w:sz="4" w:space="0"/>
              <w:right w:val="single" w:color="auto" w:sz="4" w:space="0"/>
              <w:tl2br w:val="nil"/>
              <w:tr2bl w:val="nil"/>
            </w:tcBorders>
            <w:shd w:val="clear" w:color="auto" w:fill="FFFFFF"/>
            <w:noWrap w:val="0"/>
            <w:vAlign w:val="center"/>
          </w:tcPr>
          <w:p w14:paraId="1583AD65">
            <w:pPr>
              <w:suppressAutoHyphens/>
              <w:ind w:firstLine="0" w:firstLineChars="0"/>
              <w:jc w:val="center"/>
              <w:rPr>
                <w:rFonts w:hint="default" w:ascii="Times New Roman" w:hAnsi="Times New Roman" w:eastAsia="仿宋_GB2312" w:cs="Times New Roman"/>
                <w:b w:val="0"/>
                <w:bCs w:val="0"/>
                <w:sz w:val="24"/>
                <w:szCs w:val="32"/>
              </w:rPr>
            </w:pPr>
          </w:p>
        </w:tc>
        <w:tc>
          <w:tcPr>
            <w:tcW w:w="8962" w:type="dxa"/>
            <w:gridSpan w:val="10"/>
            <w:tcBorders>
              <w:left w:val="single" w:color="auto" w:sz="4" w:space="0"/>
              <w:bottom w:val="single" w:color="auto" w:sz="4" w:space="0"/>
              <w:right w:val="single" w:color="auto" w:sz="4" w:space="0"/>
              <w:tl2br w:val="nil"/>
              <w:tr2bl w:val="nil"/>
            </w:tcBorders>
            <w:shd w:val="clear" w:color="auto" w:fill="FFFFFF"/>
            <w:noWrap w:val="0"/>
            <w:vAlign w:val="center"/>
          </w:tcPr>
          <w:p w14:paraId="4C364B2F">
            <w:pPr>
              <w:pStyle w:val="2"/>
              <w:spacing w:line="360" w:lineRule="auto"/>
              <w:rPr>
                <w:rFonts w:hint="default" w:ascii="Times New Roman" w:hAnsi="Times New Roman" w:eastAsia="仿宋_GB2312" w:cs="Times New Roman"/>
                <w:b w:val="0"/>
                <w:bCs w:val="0"/>
                <w:sz w:val="24"/>
                <w:szCs w:val="32"/>
              </w:rPr>
            </w:pPr>
            <w:r>
              <w:rPr>
                <w:rFonts w:hint="default" w:ascii="Times New Roman" w:hAnsi="Times New Roman" w:eastAsia="仿宋_GB2312" w:cs="Times New Roman"/>
                <w:b w:val="0"/>
                <w:bCs w:val="0"/>
                <w:sz w:val="24"/>
                <w:szCs w:val="32"/>
              </w:rPr>
              <w:t>申报单位近5年在所选细分行业服务的企业数量</w:t>
            </w:r>
            <w:r>
              <w:rPr>
                <w:rFonts w:hint="default" w:ascii="Times New Roman" w:hAnsi="Times New Roman" w:eastAsia="仿宋_GB2312" w:cs="Times New Roman"/>
                <w:b w:val="0"/>
                <w:bCs w:val="0"/>
                <w:color w:val="000000"/>
                <w:kern w:val="0"/>
                <w:sz w:val="24"/>
                <w:szCs w:val="21"/>
                <w:u w:val="single"/>
                <w:lang w:bidi="ar"/>
              </w:rPr>
              <w:t xml:space="preserve">          </w:t>
            </w:r>
            <w:r>
              <w:rPr>
                <w:rFonts w:hint="default" w:ascii="Times New Roman" w:hAnsi="Times New Roman" w:eastAsia="仿宋_GB2312" w:cs="Times New Roman"/>
                <w:b w:val="0"/>
                <w:bCs w:val="0"/>
                <w:sz w:val="24"/>
                <w:szCs w:val="32"/>
              </w:rPr>
              <w:t>家。</w:t>
            </w:r>
          </w:p>
          <w:p w14:paraId="7C232CC4">
            <w:pPr>
              <w:pStyle w:val="2"/>
              <w:spacing w:line="360" w:lineRule="auto"/>
              <w:rPr>
                <w:rFonts w:hint="default" w:ascii="Times New Roman" w:hAnsi="Times New Roman" w:eastAsia="仿宋_GB2312" w:cs="Times New Roman"/>
                <w:b w:val="0"/>
                <w:bCs w:val="0"/>
                <w:sz w:val="24"/>
                <w:szCs w:val="32"/>
              </w:rPr>
            </w:pPr>
            <w:r>
              <w:rPr>
                <w:rFonts w:hint="default" w:ascii="Times New Roman" w:hAnsi="Times New Roman" w:eastAsia="仿宋_GB2312" w:cs="Times New Roman"/>
                <w:b w:val="0"/>
                <w:bCs w:val="0"/>
                <w:sz w:val="24"/>
                <w:szCs w:val="32"/>
              </w:rPr>
              <w:t>其中属于广州市“专精特新”企业（包括创新型中小企业、专精特新中小企业、专精特新“小巨人”）的有          家。</w:t>
            </w:r>
          </w:p>
        </w:tc>
      </w:tr>
      <w:tr w14:paraId="5944D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jc w:val="center"/>
        </w:trPr>
        <w:tc>
          <w:tcPr>
            <w:tcW w:w="2629" w:type="dxa"/>
            <w:gridSpan w:val="4"/>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7ABC6C06">
            <w:pPr>
              <w:adjustRightInd/>
              <w:snapToGrid/>
              <w:ind w:firstLine="0" w:firstLineChars="0"/>
              <w:rPr>
                <w:rFonts w:hint="default" w:ascii="Times New Roman" w:hAnsi="Times New Roman" w:eastAsia="仿宋_GB2312" w:cs="Times New Roman"/>
                <w:b w:val="0"/>
                <w:bCs w:val="0"/>
                <w:sz w:val="24"/>
                <w:szCs w:val="32"/>
              </w:rPr>
            </w:pPr>
            <w:r>
              <w:rPr>
                <w:rFonts w:hint="default" w:ascii="Times New Roman" w:hAnsi="Times New Roman" w:eastAsia="仿宋_GB2312" w:cs="Times New Roman"/>
                <w:b w:val="0"/>
                <w:bCs w:val="0"/>
                <w:sz w:val="24"/>
                <w:szCs w:val="32"/>
              </w:rPr>
              <w:t>申报单位已入选中小企业数字化转型相关实施单位情况</w:t>
            </w:r>
          </w:p>
        </w:tc>
        <w:tc>
          <w:tcPr>
            <w:tcW w:w="7629" w:type="dxa"/>
            <w:gridSpan w:val="9"/>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145A1FD7">
            <w:pPr>
              <w:suppressAutoHyphens/>
              <w:ind w:firstLine="0" w:firstLineChars="0"/>
              <w:rPr>
                <w:rFonts w:hint="default" w:ascii="Times New Roman" w:hAnsi="Times New Roman" w:eastAsia="仿宋_GB2312" w:cs="Times New Roman"/>
                <w:b w:val="0"/>
                <w:bCs w:val="0"/>
                <w:sz w:val="24"/>
                <w:szCs w:val="32"/>
              </w:rPr>
            </w:pPr>
            <w:r>
              <w:rPr>
                <w:rFonts w:hint="default" w:ascii="Times New Roman" w:hAnsi="Times New Roman" w:eastAsia="仿宋_GB2312" w:cs="Times New Roman"/>
                <w:b w:val="0"/>
                <w:bCs w:val="0"/>
                <w:sz w:val="24"/>
                <w:szCs w:val="32"/>
              </w:rPr>
              <w:sym w:font="Wingdings" w:char="F06F"/>
            </w:r>
            <w:r>
              <w:rPr>
                <w:rFonts w:hint="default" w:ascii="Times New Roman" w:hAnsi="Times New Roman" w:eastAsia="仿宋_GB2312" w:cs="Times New Roman"/>
                <w:b w:val="0"/>
                <w:bCs w:val="0"/>
                <w:sz w:val="24"/>
                <w:szCs w:val="32"/>
              </w:rPr>
              <w:t>已入选第一批国家级城市试点优质数字化服务商</w:t>
            </w:r>
          </w:p>
          <w:p w14:paraId="3AD0C011">
            <w:pPr>
              <w:pStyle w:val="6"/>
              <w:spacing w:after="0" w:line="560" w:lineRule="exact"/>
              <w:ind w:firstLine="0" w:firstLineChars="0"/>
              <w:rPr>
                <w:rFonts w:hint="default" w:ascii="Times New Roman" w:hAnsi="Times New Roman" w:eastAsia="仿宋_GB2312" w:cs="Times New Roman"/>
                <w:b w:val="0"/>
                <w:bCs w:val="0"/>
                <w:sz w:val="24"/>
                <w:szCs w:val="32"/>
              </w:rPr>
            </w:pPr>
            <w:r>
              <w:rPr>
                <w:rFonts w:hint="default" w:ascii="Times New Roman" w:hAnsi="Times New Roman" w:eastAsia="仿宋_GB2312" w:cs="Times New Roman"/>
                <w:b w:val="0"/>
                <w:bCs w:val="0"/>
                <w:sz w:val="24"/>
                <w:szCs w:val="32"/>
              </w:rPr>
              <w:sym w:font="Wingdings" w:char="F06F"/>
            </w:r>
            <w:r>
              <w:rPr>
                <w:rFonts w:hint="default" w:ascii="Times New Roman" w:hAnsi="Times New Roman" w:eastAsia="仿宋_GB2312" w:cs="Times New Roman"/>
                <w:b w:val="0"/>
                <w:bCs w:val="0"/>
                <w:sz w:val="24"/>
                <w:szCs w:val="32"/>
              </w:rPr>
              <w:t>已入选广东省省级城市试点数字化牵引单位</w:t>
            </w:r>
          </w:p>
          <w:p w14:paraId="5B239C80">
            <w:pPr>
              <w:pStyle w:val="6"/>
              <w:spacing w:after="0" w:line="560" w:lineRule="exact"/>
              <w:ind w:firstLine="0" w:firstLineChars="0"/>
              <w:rPr>
                <w:rFonts w:hint="default" w:ascii="Times New Roman" w:hAnsi="Times New Roman" w:eastAsia="仿宋_GB2312" w:cs="Times New Roman"/>
                <w:b w:val="0"/>
                <w:bCs w:val="0"/>
                <w:sz w:val="24"/>
                <w:szCs w:val="32"/>
              </w:rPr>
            </w:pPr>
            <w:r>
              <w:rPr>
                <w:rFonts w:hint="default" w:ascii="Times New Roman" w:hAnsi="Times New Roman" w:eastAsia="仿宋_GB2312" w:cs="Times New Roman"/>
                <w:b w:val="0"/>
                <w:bCs w:val="0"/>
                <w:sz w:val="24"/>
                <w:szCs w:val="32"/>
              </w:rPr>
              <w:sym w:font="Wingdings" w:char="F06F"/>
            </w:r>
            <w:r>
              <w:rPr>
                <w:rFonts w:hint="default" w:ascii="Times New Roman" w:hAnsi="Times New Roman" w:eastAsia="仿宋_GB2312" w:cs="Times New Roman"/>
                <w:b w:val="0"/>
                <w:bCs w:val="0"/>
                <w:sz w:val="24"/>
                <w:szCs w:val="32"/>
              </w:rPr>
              <w:t>已入选为广州市“四化”赋能重点平台</w:t>
            </w:r>
          </w:p>
          <w:p w14:paraId="64E74F62">
            <w:pPr>
              <w:pStyle w:val="6"/>
              <w:spacing w:after="0" w:line="560" w:lineRule="exact"/>
              <w:ind w:firstLine="0" w:firstLineChars="0"/>
              <w:rPr>
                <w:rFonts w:hint="default" w:ascii="Times New Roman" w:hAnsi="Times New Roman" w:eastAsia="仿宋_GB2312" w:cs="Times New Roman"/>
                <w:b w:val="0"/>
                <w:bCs w:val="0"/>
                <w:sz w:val="24"/>
                <w:szCs w:val="32"/>
              </w:rPr>
            </w:pPr>
            <w:r>
              <w:rPr>
                <w:rFonts w:hint="default" w:ascii="Times New Roman" w:hAnsi="Times New Roman" w:eastAsia="仿宋_GB2312" w:cs="Times New Roman"/>
                <w:b w:val="0"/>
                <w:bCs w:val="0"/>
                <w:sz w:val="24"/>
                <w:szCs w:val="32"/>
              </w:rPr>
              <w:sym w:font="Wingdings" w:char="F06F"/>
            </w:r>
            <w:r>
              <w:rPr>
                <w:rFonts w:hint="default" w:ascii="Times New Roman" w:hAnsi="Times New Roman" w:eastAsia="仿宋_GB2312" w:cs="Times New Roman"/>
                <w:b w:val="0"/>
                <w:bCs w:val="0"/>
                <w:sz w:val="24"/>
                <w:szCs w:val="32"/>
              </w:rPr>
              <w:t>已入选2022年省产业集群数字化转型试点培育入库项目</w:t>
            </w:r>
          </w:p>
          <w:p w14:paraId="515F0A22">
            <w:pPr>
              <w:pStyle w:val="6"/>
              <w:spacing w:after="0" w:line="560" w:lineRule="exact"/>
              <w:ind w:firstLine="0" w:firstLineChars="0"/>
              <w:rPr>
                <w:rFonts w:hint="default" w:ascii="Times New Roman" w:hAnsi="Times New Roman" w:eastAsia="仿宋_GB2312" w:cs="Times New Roman"/>
                <w:b w:val="0"/>
                <w:bCs w:val="0"/>
                <w:sz w:val="24"/>
                <w:szCs w:val="32"/>
              </w:rPr>
            </w:pPr>
            <w:r>
              <w:rPr>
                <w:rFonts w:hint="default" w:ascii="Times New Roman" w:hAnsi="Times New Roman" w:eastAsia="仿宋_GB2312" w:cs="Times New Roman"/>
                <w:b w:val="0"/>
                <w:bCs w:val="0"/>
                <w:sz w:val="24"/>
                <w:szCs w:val="32"/>
              </w:rPr>
              <w:sym w:font="Wingdings" w:char="F06F"/>
            </w:r>
            <w:r>
              <w:rPr>
                <w:rFonts w:hint="default" w:ascii="Times New Roman" w:hAnsi="Times New Roman" w:eastAsia="仿宋_GB2312" w:cs="Times New Roman"/>
                <w:b w:val="0"/>
                <w:bCs w:val="0"/>
                <w:sz w:val="24"/>
                <w:szCs w:val="32"/>
              </w:rPr>
              <w:t>以上均无</w:t>
            </w:r>
          </w:p>
        </w:tc>
      </w:tr>
      <w:tr w14:paraId="1FD72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29" w:type="dxa"/>
            <w:gridSpan w:val="4"/>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45374907">
            <w:pPr>
              <w:adjustRightInd/>
              <w:snapToGrid/>
              <w:ind w:firstLine="0" w:firstLineChars="0"/>
              <w:rPr>
                <w:rFonts w:hint="default" w:ascii="Times New Roman" w:hAnsi="Times New Roman" w:eastAsia="仿宋_GB2312" w:cs="Times New Roman"/>
                <w:b w:val="0"/>
                <w:bCs w:val="0"/>
                <w:sz w:val="24"/>
                <w:szCs w:val="32"/>
              </w:rPr>
            </w:pPr>
            <w:r>
              <w:rPr>
                <w:rFonts w:hint="default" w:ascii="Times New Roman" w:hAnsi="Times New Roman" w:eastAsia="仿宋_GB2312" w:cs="Times New Roman"/>
                <w:b w:val="0"/>
                <w:bCs w:val="0"/>
                <w:sz w:val="24"/>
                <w:szCs w:val="24"/>
              </w:rPr>
              <w:t>数字化相关荣誉资质</w:t>
            </w:r>
          </w:p>
        </w:tc>
        <w:tc>
          <w:tcPr>
            <w:tcW w:w="7629" w:type="dxa"/>
            <w:gridSpan w:val="9"/>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6D1A06D2">
            <w:pPr>
              <w:spacing w:after="0" w:line="560" w:lineRule="exact"/>
              <w:ind w:firstLineChars="0"/>
              <w:rPr>
                <w:rFonts w:hint="default" w:ascii="Times New Roman" w:hAnsi="Times New Roman" w:eastAsia="仿宋_GB2312" w:cs="Times New Roman"/>
                <w:b w:val="0"/>
                <w:bCs w:val="0"/>
              </w:rPr>
            </w:pPr>
            <w:r>
              <w:rPr>
                <w:rFonts w:hint="default" w:ascii="Times New Roman" w:hAnsi="Times New Roman" w:eastAsia="仿宋_GB2312" w:cs="Times New Roman"/>
                <w:b w:val="0"/>
                <w:bCs w:val="0"/>
                <w:sz w:val="24"/>
                <w:szCs w:val="24"/>
              </w:rPr>
              <w:t>（如</w:t>
            </w:r>
            <w:r>
              <w:rPr>
                <w:rFonts w:hint="default" w:ascii="Times New Roman" w:hAnsi="Times New Roman" w:eastAsia="仿宋_GB2312" w:cs="Times New Roman"/>
                <w:b w:val="0"/>
                <w:bCs w:val="0"/>
                <w:sz w:val="24"/>
                <w:szCs w:val="32"/>
              </w:rPr>
              <w:t>申报单位</w:t>
            </w:r>
            <w:r>
              <w:rPr>
                <w:rFonts w:hint="default" w:ascii="Times New Roman" w:hAnsi="Times New Roman" w:eastAsia="仿宋_GB2312" w:cs="Times New Roman"/>
                <w:b w:val="0"/>
                <w:bCs w:val="0"/>
                <w:sz w:val="24"/>
                <w:szCs w:val="24"/>
              </w:rPr>
              <w:t>获得的由国家、省级、市级、专业机构、行业协会颁发的数字化转型、智能制造、工业互联网相关的资质证书或者荣誉称号等，以及智能制造能力成熟度评估（CMMM）、数据管理能力成熟度评估（DCMM）、数字化转型成熟度评估（DTMM）等贯标证书。）</w:t>
            </w:r>
          </w:p>
        </w:tc>
      </w:tr>
      <w:tr w14:paraId="3DD34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5" w:hRule="atLeast"/>
          <w:jc w:val="center"/>
        </w:trPr>
        <w:tc>
          <w:tcPr>
            <w:tcW w:w="2629" w:type="dxa"/>
            <w:gridSpan w:val="4"/>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6B153172">
            <w:pPr>
              <w:adjustRightInd/>
              <w:snapToGrid/>
              <w:ind w:firstLine="0" w:firstLineChars="0"/>
              <w:rPr>
                <w:rFonts w:hint="default" w:ascii="Times New Roman" w:hAnsi="Times New Roman" w:eastAsia="仿宋_GB2312" w:cs="Times New Roman"/>
                <w:b w:val="0"/>
                <w:bCs w:val="0"/>
                <w:sz w:val="24"/>
                <w:szCs w:val="32"/>
              </w:rPr>
            </w:pPr>
            <w:r>
              <w:rPr>
                <w:rFonts w:hint="default" w:ascii="Times New Roman" w:hAnsi="Times New Roman" w:eastAsia="仿宋_GB2312" w:cs="Times New Roman"/>
                <w:b w:val="0"/>
                <w:bCs w:val="0"/>
                <w:sz w:val="24"/>
                <w:szCs w:val="32"/>
              </w:rPr>
              <w:t>申报单位拟改造中小企业的数量</w:t>
            </w:r>
          </w:p>
          <w:p w14:paraId="001A8352">
            <w:pPr>
              <w:adjustRightInd/>
              <w:snapToGrid/>
              <w:ind w:firstLine="0" w:firstLineChars="0"/>
              <w:rPr>
                <w:rFonts w:hint="default" w:ascii="Times New Roman" w:hAnsi="Times New Roman" w:eastAsia="仿宋_GB2312" w:cs="Times New Roman"/>
                <w:b w:val="0"/>
                <w:bCs w:val="0"/>
                <w:sz w:val="30"/>
                <w:szCs w:val="20"/>
              </w:rPr>
            </w:pPr>
            <w:r>
              <w:rPr>
                <w:rFonts w:hint="default" w:ascii="Times New Roman" w:hAnsi="Times New Roman" w:eastAsia="仿宋_GB2312" w:cs="Times New Roman"/>
                <w:b w:val="0"/>
                <w:bCs w:val="0"/>
                <w:sz w:val="24"/>
                <w:szCs w:val="32"/>
              </w:rPr>
              <w:t>（承诺改造企业数不少于</w:t>
            </w:r>
            <w:r>
              <w:rPr>
                <w:rFonts w:hint="default" w:ascii="Times New Roman" w:hAnsi="Times New Roman" w:eastAsia="仿宋_GB2312" w:cs="Times New Roman"/>
                <w:b w:val="0"/>
                <w:bCs w:val="0"/>
                <w:sz w:val="24"/>
                <w:szCs w:val="32"/>
                <w:highlight w:val="none"/>
              </w:rPr>
              <w:t>35</w:t>
            </w:r>
            <w:r>
              <w:rPr>
                <w:rFonts w:hint="default" w:ascii="Times New Roman" w:hAnsi="Times New Roman" w:eastAsia="仿宋_GB2312" w:cs="Times New Roman"/>
                <w:b w:val="0"/>
                <w:bCs w:val="0"/>
                <w:sz w:val="24"/>
                <w:szCs w:val="32"/>
              </w:rPr>
              <w:t>家）</w:t>
            </w:r>
          </w:p>
        </w:tc>
        <w:tc>
          <w:tcPr>
            <w:tcW w:w="7629" w:type="dxa"/>
            <w:gridSpan w:val="9"/>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center"/>
          </w:tcPr>
          <w:p w14:paraId="6ABAC114">
            <w:pPr>
              <w:suppressAutoHyphens/>
              <w:ind w:firstLine="0" w:firstLineChars="0"/>
              <w:rPr>
                <w:rFonts w:hint="default" w:ascii="Times New Roman" w:hAnsi="Times New Roman" w:eastAsia="仿宋_GB2312" w:cs="Times New Roman"/>
                <w:b w:val="0"/>
                <w:bCs w:val="0"/>
                <w:sz w:val="24"/>
                <w:szCs w:val="32"/>
              </w:rPr>
            </w:pPr>
            <w:r>
              <w:rPr>
                <w:rFonts w:hint="default" w:ascii="Times New Roman" w:hAnsi="Times New Roman" w:eastAsia="仿宋_GB2312" w:cs="Times New Roman"/>
                <w:b w:val="0"/>
                <w:bCs w:val="0"/>
                <w:sz w:val="24"/>
                <w:szCs w:val="32"/>
              </w:rPr>
              <w:t>1.</w:t>
            </w:r>
            <w:r>
              <w:rPr>
                <w:rFonts w:hint="default" w:ascii="Times New Roman" w:hAnsi="Times New Roman" w:eastAsia="仿宋_GB2312" w:cs="Times New Roman"/>
                <w:b w:val="0"/>
                <w:bCs w:val="0"/>
                <w:sz w:val="24"/>
                <w:szCs w:val="32"/>
                <w:lang w:val="en-US" w:eastAsia="zh-CN"/>
              </w:rPr>
              <w:t>2025年</w:t>
            </w:r>
            <w:r>
              <w:rPr>
                <w:rFonts w:hint="default" w:ascii="Times New Roman" w:hAnsi="Times New Roman" w:eastAsia="仿宋_GB2312" w:cs="Times New Roman"/>
                <w:b w:val="0"/>
                <w:bCs w:val="0"/>
                <w:sz w:val="24"/>
                <w:szCs w:val="32"/>
              </w:rPr>
              <w:t>实施数量：</w:t>
            </w:r>
            <w:r>
              <w:rPr>
                <w:rFonts w:hint="default" w:ascii="Times New Roman" w:hAnsi="Times New Roman" w:eastAsia="仿宋_GB2312" w:cs="Times New Roman"/>
                <w:b w:val="0"/>
                <w:bCs w:val="0"/>
                <w:sz w:val="24"/>
                <w:szCs w:val="32"/>
                <w:u w:val="single"/>
              </w:rPr>
              <w:t xml:space="preserve">             </w:t>
            </w:r>
            <w:r>
              <w:rPr>
                <w:rFonts w:hint="default" w:ascii="Times New Roman" w:hAnsi="Times New Roman" w:eastAsia="仿宋_GB2312" w:cs="Times New Roman"/>
                <w:b w:val="0"/>
                <w:bCs w:val="0"/>
                <w:sz w:val="24"/>
                <w:szCs w:val="32"/>
              </w:rPr>
              <w:t>家</w:t>
            </w:r>
          </w:p>
          <w:p w14:paraId="19BE16AB">
            <w:pPr>
              <w:suppressAutoHyphens/>
              <w:ind w:firstLine="0" w:firstLineChars="0"/>
              <w:rPr>
                <w:rFonts w:hint="default" w:ascii="Times New Roman" w:hAnsi="Times New Roman" w:eastAsia="仿宋_GB2312" w:cs="Times New Roman"/>
                <w:b w:val="0"/>
                <w:bCs w:val="0"/>
                <w:sz w:val="24"/>
                <w:szCs w:val="32"/>
              </w:rPr>
            </w:pPr>
            <w:r>
              <w:rPr>
                <w:rFonts w:hint="default" w:ascii="Times New Roman" w:hAnsi="Times New Roman" w:eastAsia="仿宋_GB2312" w:cs="Times New Roman"/>
                <w:b w:val="0"/>
                <w:bCs w:val="0"/>
                <w:sz w:val="24"/>
                <w:szCs w:val="32"/>
              </w:rPr>
              <w:t>2.</w:t>
            </w:r>
            <w:r>
              <w:rPr>
                <w:rFonts w:hint="default" w:ascii="Times New Roman" w:hAnsi="Times New Roman" w:eastAsia="仿宋_GB2312" w:cs="Times New Roman"/>
                <w:b w:val="0"/>
                <w:bCs w:val="0"/>
                <w:sz w:val="24"/>
                <w:szCs w:val="32"/>
                <w:lang w:val="en-US" w:eastAsia="zh-CN"/>
              </w:rPr>
              <w:t>2026年</w:t>
            </w:r>
            <w:r>
              <w:rPr>
                <w:rFonts w:hint="default" w:ascii="Times New Roman" w:hAnsi="Times New Roman" w:eastAsia="仿宋_GB2312" w:cs="Times New Roman"/>
                <w:b w:val="0"/>
                <w:bCs w:val="0"/>
                <w:sz w:val="24"/>
                <w:szCs w:val="32"/>
              </w:rPr>
              <w:t>实施数量：</w:t>
            </w:r>
            <w:r>
              <w:rPr>
                <w:rFonts w:hint="default" w:ascii="Times New Roman" w:hAnsi="Times New Roman" w:eastAsia="仿宋_GB2312" w:cs="Times New Roman"/>
                <w:b w:val="0"/>
                <w:bCs w:val="0"/>
                <w:sz w:val="24"/>
                <w:szCs w:val="32"/>
                <w:u w:val="single"/>
              </w:rPr>
              <w:t xml:space="preserve">             </w:t>
            </w:r>
            <w:r>
              <w:rPr>
                <w:rFonts w:hint="default" w:ascii="Times New Roman" w:hAnsi="Times New Roman" w:eastAsia="仿宋_GB2312" w:cs="Times New Roman"/>
                <w:b w:val="0"/>
                <w:bCs w:val="0"/>
                <w:sz w:val="24"/>
                <w:szCs w:val="32"/>
              </w:rPr>
              <w:t>家</w:t>
            </w:r>
          </w:p>
          <w:p w14:paraId="7C9E2A31">
            <w:pPr>
              <w:adjustRightInd/>
              <w:snapToGrid/>
              <w:ind w:firstLine="0" w:firstLineChars="0"/>
              <w:rPr>
                <w:rFonts w:hint="default" w:ascii="Times New Roman" w:hAnsi="Times New Roman" w:eastAsia="仿宋_GB2312" w:cs="Times New Roman"/>
                <w:b w:val="0"/>
                <w:bCs w:val="0"/>
                <w:sz w:val="24"/>
                <w:szCs w:val="32"/>
              </w:rPr>
            </w:pPr>
            <w:r>
              <w:rPr>
                <w:rFonts w:hint="default" w:ascii="Times New Roman" w:hAnsi="Times New Roman" w:eastAsia="仿宋_GB2312" w:cs="Times New Roman"/>
                <w:b w:val="0"/>
                <w:bCs w:val="0"/>
                <w:sz w:val="24"/>
                <w:szCs w:val="32"/>
              </w:rPr>
              <w:t>目标总数：</w:t>
            </w:r>
            <w:r>
              <w:rPr>
                <w:rFonts w:hint="default" w:ascii="Times New Roman" w:hAnsi="Times New Roman" w:eastAsia="仿宋_GB2312" w:cs="Times New Roman"/>
                <w:b w:val="0"/>
                <w:bCs w:val="0"/>
                <w:sz w:val="24"/>
                <w:szCs w:val="32"/>
                <w:u w:val="single"/>
              </w:rPr>
              <w:t xml:space="preserve">                     </w:t>
            </w:r>
            <w:r>
              <w:rPr>
                <w:rFonts w:hint="default" w:ascii="Times New Roman" w:hAnsi="Times New Roman" w:eastAsia="仿宋_GB2312" w:cs="Times New Roman"/>
                <w:b w:val="0"/>
                <w:bCs w:val="0"/>
                <w:sz w:val="24"/>
                <w:szCs w:val="32"/>
              </w:rPr>
              <w:t>家</w:t>
            </w:r>
          </w:p>
          <w:p w14:paraId="7F6C5D8D">
            <w:pPr>
              <w:pStyle w:val="6"/>
              <w:spacing w:after="0" w:line="560" w:lineRule="exact"/>
              <w:ind w:firstLine="210"/>
              <w:rPr>
                <w:rFonts w:hint="default" w:ascii="Times New Roman" w:hAnsi="Times New Roman" w:eastAsia="仿宋_GB2312" w:cs="Times New Roman"/>
                <w:b w:val="0"/>
                <w:bCs w:val="0"/>
              </w:rPr>
            </w:pPr>
          </w:p>
          <w:p w14:paraId="0E55BB8F">
            <w:pPr>
              <w:pStyle w:val="6"/>
              <w:spacing w:after="0" w:line="560" w:lineRule="exact"/>
              <w:ind w:firstLine="0" w:firstLineChars="0"/>
              <w:rPr>
                <w:rFonts w:hint="default" w:ascii="Times New Roman" w:hAnsi="Times New Roman" w:eastAsia="仿宋_GB2312" w:cs="Times New Roman"/>
                <w:b w:val="0"/>
                <w:bCs w:val="0"/>
                <w:szCs w:val="21"/>
              </w:rPr>
            </w:pPr>
            <w:r>
              <w:rPr>
                <w:rFonts w:hint="default" w:ascii="Times New Roman" w:hAnsi="Times New Roman" w:eastAsia="仿宋_GB2312" w:cs="Times New Roman"/>
                <w:b w:val="0"/>
                <w:bCs w:val="0"/>
                <w:szCs w:val="21"/>
              </w:rPr>
              <w:t>（申报单位</w:t>
            </w:r>
            <w:r>
              <w:rPr>
                <w:rFonts w:hint="default" w:ascii="Times New Roman" w:hAnsi="Times New Roman" w:eastAsia="仿宋_GB2312" w:cs="Times New Roman"/>
                <w:b w:val="0"/>
                <w:bCs w:val="0"/>
                <w:szCs w:val="21"/>
                <w:lang w:val="en-US" w:eastAsia="zh-CN"/>
              </w:rPr>
              <w:t>2025</w:t>
            </w:r>
            <w:r>
              <w:rPr>
                <w:rFonts w:hint="default" w:ascii="Times New Roman" w:hAnsi="Times New Roman" w:eastAsia="仿宋_GB2312" w:cs="Times New Roman"/>
                <w:b w:val="0"/>
                <w:bCs w:val="0"/>
                <w:szCs w:val="21"/>
              </w:rPr>
              <w:t>年需完成改造企业目标总数80%以上）</w:t>
            </w:r>
          </w:p>
        </w:tc>
      </w:tr>
      <w:tr w14:paraId="51897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10258" w:type="dxa"/>
            <w:gridSpan w:val="13"/>
            <w:tcBorders>
              <w:top w:val="single" w:color="auto" w:sz="4" w:space="0"/>
              <w:left w:val="single" w:color="auto" w:sz="4" w:space="0"/>
              <w:bottom w:val="single" w:color="auto" w:sz="4" w:space="0"/>
              <w:right w:val="single" w:color="auto" w:sz="4" w:space="0"/>
              <w:tl2br w:val="nil"/>
              <w:tr2bl w:val="nil"/>
            </w:tcBorders>
            <w:shd w:val="clear" w:color="auto" w:fill="F1F1F1"/>
            <w:noWrap w:val="0"/>
            <w:vAlign w:val="center"/>
          </w:tcPr>
          <w:p w14:paraId="03CC98D3">
            <w:pPr>
              <w:numPr>
                <w:ilvl w:val="0"/>
                <w:numId w:val="1"/>
              </w:numPr>
              <w:adjustRightInd/>
              <w:snapToGrid/>
              <w:ind w:firstLine="0" w:firstLineChars="0"/>
              <w:rPr>
                <w:rFonts w:hint="default" w:ascii="Times New Roman" w:hAnsi="Times New Roman" w:eastAsia="黑体" w:cs="Times New Roman"/>
              </w:rPr>
            </w:pPr>
            <w:r>
              <w:rPr>
                <w:rFonts w:hint="default" w:ascii="Times New Roman" w:hAnsi="Times New Roman" w:eastAsia="黑体" w:cs="Times New Roman"/>
              </w:rPr>
              <w:t>申报单位或合作数字化服务企业数字化转型服务情况</w:t>
            </w:r>
          </w:p>
          <w:p w14:paraId="609885EE">
            <w:pPr>
              <w:adjustRightInd/>
              <w:snapToGrid/>
              <w:ind w:firstLine="0" w:firstLineChars="0"/>
              <w:rPr>
                <w:rFonts w:hint="default" w:ascii="Times New Roman" w:hAnsi="Times New Roman" w:eastAsia="黑体" w:cs="Times New Roman"/>
              </w:rPr>
            </w:pPr>
            <w:r>
              <w:rPr>
                <w:rFonts w:hint="default" w:ascii="Times New Roman" w:hAnsi="Times New Roman" w:eastAsia="仿宋_GB2312" w:cs="Times New Roman"/>
                <w:sz w:val="24"/>
                <w:szCs w:val="18"/>
              </w:rPr>
              <w:t>（本部分所指平台、产品服务、案例可由申报单位或签订合作协议的数字化服务企业提供）</w:t>
            </w:r>
          </w:p>
        </w:tc>
      </w:tr>
      <w:tr w14:paraId="133ED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856" w:type="dxa"/>
            <w:gridSpan w:val="2"/>
            <w:vMerge w:val="restart"/>
            <w:tcBorders>
              <w:top w:val="single" w:color="auto" w:sz="4" w:space="0"/>
              <w:left w:val="single" w:color="auto" w:sz="4" w:space="0"/>
              <w:right w:val="single" w:color="auto" w:sz="4" w:space="0"/>
              <w:tl2br w:val="nil"/>
              <w:tr2bl w:val="nil"/>
            </w:tcBorders>
            <w:noWrap w:val="0"/>
            <w:vAlign w:val="center"/>
          </w:tcPr>
          <w:p w14:paraId="77E0632D">
            <w:pPr>
              <w:ind w:firstLine="0" w:firstLineChars="0"/>
              <w:jc w:val="center"/>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sz w:val="24"/>
                <w:szCs w:val="24"/>
                <w:lang w:bidi="ar"/>
              </w:rPr>
              <w:t>服务基础</w:t>
            </w:r>
            <w:r>
              <w:rPr>
                <w:rFonts w:hint="default" w:ascii="Times New Roman" w:hAnsi="Times New Roman" w:eastAsia="仿宋_GB2312" w:cs="Times New Roman"/>
                <w:color w:val="000000"/>
                <w:sz w:val="24"/>
                <w:szCs w:val="24"/>
                <w:lang w:bidi="ar"/>
              </w:rPr>
              <w:br w:type="textWrapping"/>
            </w:r>
          </w:p>
        </w:tc>
        <w:tc>
          <w:tcPr>
            <w:tcW w:w="3314"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14:paraId="1069ACF2">
            <w:pPr>
              <w:ind w:firstLine="0" w:firstLineChars="0"/>
              <w:jc w:val="left"/>
              <w:rPr>
                <w:rFonts w:hint="default" w:ascii="Times New Roman" w:hAnsi="Times New Roman" w:eastAsia="仿宋_GB2312" w:cs="Times New Roman"/>
                <w:sz w:val="24"/>
              </w:rPr>
            </w:pPr>
            <w:r>
              <w:rPr>
                <w:rFonts w:hint="default" w:ascii="Times New Roman" w:hAnsi="Times New Roman" w:eastAsia="仿宋_GB2312" w:cs="Times New Roman"/>
                <w:color w:val="000000"/>
                <w:sz w:val="24"/>
                <w:szCs w:val="24"/>
                <w:lang w:bidi="ar"/>
              </w:rPr>
              <w:t>申报单位从事或开展数字化转型业务时间（年）</w:t>
            </w:r>
          </w:p>
        </w:tc>
        <w:tc>
          <w:tcPr>
            <w:tcW w:w="6088"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14:paraId="0C10BB20">
            <w:pPr>
              <w:ind w:firstLine="0" w:firstLineChars="0"/>
              <w:jc w:val="left"/>
              <w:rPr>
                <w:rFonts w:hint="default" w:ascii="Times New Roman" w:hAnsi="Times New Roman" w:eastAsia="仿宋_GB2312" w:cs="Times New Roman"/>
                <w:sz w:val="24"/>
              </w:rPr>
            </w:pPr>
          </w:p>
        </w:tc>
      </w:tr>
      <w:tr w14:paraId="4CB36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0" w:hRule="atLeast"/>
          <w:jc w:val="center"/>
        </w:trPr>
        <w:tc>
          <w:tcPr>
            <w:tcW w:w="856" w:type="dxa"/>
            <w:gridSpan w:val="2"/>
            <w:vMerge w:val="continue"/>
            <w:tcBorders>
              <w:left w:val="single" w:color="auto" w:sz="4" w:space="0"/>
              <w:right w:val="single" w:color="auto" w:sz="4" w:space="0"/>
              <w:tl2br w:val="nil"/>
              <w:tr2bl w:val="nil"/>
            </w:tcBorders>
            <w:noWrap w:val="0"/>
            <w:vAlign w:val="center"/>
          </w:tcPr>
          <w:p w14:paraId="10840FEC">
            <w:pPr>
              <w:ind w:firstLine="0" w:firstLineChars="0"/>
              <w:rPr>
                <w:rFonts w:hint="default" w:ascii="Times New Roman" w:hAnsi="Times New Roman" w:eastAsia="仿宋_GB2312" w:cs="Times New Roman"/>
                <w:color w:val="000000"/>
                <w:kern w:val="0"/>
                <w:sz w:val="24"/>
                <w:lang w:bidi="ar"/>
              </w:rPr>
            </w:pPr>
          </w:p>
        </w:tc>
        <w:tc>
          <w:tcPr>
            <w:tcW w:w="3314"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14:paraId="71F237EB">
            <w:pPr>
              <w:ind w:firstLine="0" w:firstLineChars="0"/>
              <w:jc w:val="left"/>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lang w:bidi="ar"/>
              </w:rPr>
              <w:t>申报单位</w:t>
            </w:r>
            <w:r>
              <w:rPr>
                <w:rFonts w:hint="default" w:ascii="Times New Roman" w:hAnsi="Times New Roman" w:eastAsia="仿宋_GB2312" w:cs="Times New Roman"/>
                <w:sz w:val="24"/>
                <w:szCs w:val="24"/>
              </w:rPr>
              <w:t>已联合专业领域数字化服务商数量（家）</w:t>
            </w:r>
          </w:p>
        </w:tc>
        <w:tc>
          <w:tcPr>
            <w:tcW w:w="6088"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14:paraId="3129ED9B">
            <w:pPr>
              <w:ind w:firstLine="0" w:firstLineChars="0"/>
              <w:jc w:val="left"/>
              <w:rPr>
                <w:rFonts w:hint="default" w:ascii="Times New Roman" w:hAnsi="Times New Roman" w:eastAsia="仿宋_GB2312" w:cs="Times New Roman"/>
                <w:sz w:val="24"/>
                <w:szCs w:val="24"/>
              </w:rPr>
            </w:pPr>
          </w:p>
        </w:tc>
      </w:tr>
      <w:tr w14:paraId="06358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1" w:hRule="atLeast"/>
          <w:jc w:val="center"/>
        </w:trPr>
        <w:tc>
          <w:tcPr>
            <w:tcW w:w="856" w:type="dxa"/>
            <w:gridSpan w:val="2"/>
            <w:vMerge w:val="continue"/>
            <w:tcBorders>
              <w:left w:val="single" w:color="auto" w:sz="4" w:space="0"/>
              <w:right w:val="single" w:color="auto" w:sz="4" w:space="0"/>
              <w:tl2br w:val="nil"/>
              <w:tr2bl w:val="nil"/>
            </w:tcBorders>
            <w:noWrap w:val="0"/>
            <w:vAlign w:val="center"/>
          </w:tcPr>
          <w:p w14:paraId="51987E3D">
            <w:pPr>
              <w:ind w:firstLine="0" w:firstLineChars="0"/>
              <w:rPr>
                <w:rFonts w:hint="default" w:ascii="Times New Roman" w:hAnsi="Times New Roman" w:eastAsia="仿宋_GB2312" w:cs="Times New Roman"/>
                <w:color w:val="000000"/>
                <w:kern w:val="0"/>
                <w:sz w:val="24"/>
                <w:lang w:bidi="ar"/>
              </w:rPr>
            </w:pPr>
          </w:p>
        </w:tc>
        <w:tc>
          <w:tcPr>
            <w:tcW w:w="9402" w:type="dxa"/>
            <w:gridSpan w:val="11"/>
            <w:tcBorders>
              <w:top w:val="single" w:color="auto" w:sz="4" w:space="0"/>
              <w:left w:val="single" w:color="auto" w:sz="4" w:space="0"/>
              <w:bottom w:val="single" w:color="auto" w:sz="4" w:space="0"/>
              <w:right w:val="single" w:color="auto" w:sz="4" w:space="0"/>
              <w:tl2br w:val="nil"/>
              <w:tr2bl w:val="nil"/>
            </w:tcBorders>
            <w:noWrap w:val="0"/>
            <w:vAlign w:val="center"/>
          </w:tcPr>
          <w:p w14:paraId="44DF3D7A">
            <w:pPr>
              <w:ind w:firstLine="0" w:firstLineChars="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自建或共建工业互联网平台及其他基础性或公共服务类平台：</w:t>
            </w:r>
            <w:r>
              <w:rPr>
                <w:rFonts w:hint="default" w:ascii="Times New Roman" w:hAnsi="Times New Roman" w:eastAsia="仿宋_GB2312" w:cs="Times New Roman"/>
                <w:kern w:val="0"/>
                <w:sz w:val="24"/>
                <w:szCs w:val="24"/>
                <w:u w:val="single"/>
              </w:rPr>
              <w:t xml:space="preserve">                </w:t>
            </w:r>
          </w:p>
          <w:p w14:paraId="710928E6">
            <w:pPr>
              <w:ind w:firstLine="0" w:firstLineChars="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sym w:font="Wingdings" w:char="00A8"/>
            </w:r>
            <w:r>
              <w:rPr>
                <w:rFonts w:hint="default" w:ascii="Times New Roman" w:hAnsi="Times New Roman" w:eastAsia="仿宋_GB2312" w:cs="Times New Roman"/>
                <w:sz w:val="24"/>
                <w:szCs w:val="24"/>
              </w:rPr>
              <w:t>跨行业跨领域</w:t>
            </w:r>
            <w:r>
              <w:rPr>
                <w:rFonts w:hint="default" w:ascii="Times New Roman" w:hAnsi="Times New Roman" w:eastAsia="仿宋_GB2312" w:cs="Times New Roman"/>
                <w:color w:val="000000"/>
                <w:sz w:val="24"/>
                <w:shd w:val="clear" w:color="auto" w:fill="FFFFFF"/>
              </w:rPr>
              <w:t>工业互联网平台</w:t>
            </w:r>
          </w:p>
          <w:p w14:paraId="5C6689D5">
            <w:pPr>
              <w:ind w:firstLine="0" w:firstLineChars="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sym w:font="Wingdings" w:char="00A8"/>
            </w:r>
            <w:r>
              <w:rPr>
                <w:rFonts w:hint="default" w:ascii="Times New Roman" w:hAnsi="Times New Roman" w:eastAsia="仿宋_GB2312" w:cs="Times New Roman"/>
                <w:color w:val="000000"/>
                <w:sz w:val="24"/>
                <w:shd w:val="clear" w:color="auto" w:fill="FFFFFF"/>
              </w:rPr>
              <w:t>特色专业型工业互联网平台</w:t>
            </w:r>
          </w:p>
          <w:p w14:paraId="456FB0DB">
            <w:pPr>
              <w:ind w:firstLine="0" w:firstLineChars="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sym w:font="Wingdings" w:char="00A8"/>
            </w:r>
            <w:r>
              <w:rPr>
                <w:rFonts w:hint="default" w:ascii="Times New Roman" w:hAnsi="Times New Roman" w:eastAsia="仿宋_GB2312" w:cs="Times New Roman"/>
                <w:sz w:val="24"/>
                <w:szCs w:val="24"/>
              </w:rPr>
              <w:t>人工智能平台</w:t>
            </w:r>
          </w:p>
          <w:p w14:paraId="485F4643">
            <w:pPr>
              <w:ind w:firstLine="0" w:firstLineChars="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sym w:font="Wingdings" w:char="00A8"/>
            </w:r>
            <w:r>
              <w:rPr>
                <w:rFonts w:hint="default" w:ascii="Times New Roman" w:hAnsi="Times New Roman" w:eastAsia="仿宋_GB2312" w:cs="Times New Roman"/>
                <w:sz w:val="24"/>
                <w:szCs w:val="24"/>
              </w:rPr>
              <w:t>智能制造平台</w:t>
            </w:r>
          </w:p>
          <w:p w14:paraId="410EFE64">
            <w:pPr>
              <w:ind w:firstLine="0" w:firstLineChars="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sym w:font="Wingdings" w:char="00A8"/>
            </w:r>
            <w:r>
              <w:rPr>
                <w:rFonts w:hint="default" w:ascii="Times New Roman" w:hAnsi="Times New Roman" w:eastAsia="仿宋_GB2312" w:cs="Times New Roman"/>
                <w:sz w:val="24"/>
                <w:szCs w:val="24"/>
              </w:rPr>
              <w:t>绿色节能平台</w:t>
            </w:r>
          </w:p>
          <w:p w14:paraId="7E521C02">
            <w:pPr>
              <w:ind w:firstLine="0" w:firstLineChars="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sym w:font="Wingdings" w:char="00A8"/>
            </w:r>
            <w:r>
              <w:rPr>
                <w:rFonts w:hint="default" w:ascii="Times New Roman" w:hAnsi="Times New Roman" w:eastAsia="仿宋_GB2312" w:cs="Times New Roman"/>
                <w:sz w:val="24"/>
                <w:szCs w:val="24"/>
              </w:rPr>
              <w:t>无自建或共建平台</w:t>
            </w:r>
          </w:p>
          <w:p w14:paraId="12A4DAA3">
            <w:pPr>
              <w:ind w:firstLine="0" w:firstLineChars="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sym w:font="Wingdings" w:char="00A8"/>
            </w:r>
            <w:r>
              <w:rPr>
                <w:rFonts w:hint="default" w:ascii="Times New Roman" w:hAnsi="Times New Roman" w:eastAsia="仿宋_GB2312" w:cs="Times New Roman"/>
                <w:sz w:val="24"/>
                <w:szCs w:val="24"/>
              </w:rPr>
              <w:t>其他：</w:t>
            </w:r>
            <w:r>
              <w:rPr>
                <w:rFonts w:hint="default" w:ascii="Times New Roman" w:hAnsi="Times New Roman" w:eastAsia="仿宋_GB2312" w:cs="Times New Roman"/>
                <w:kern w:val="0"/>
                <w:sz w:val="24"/>
                <w:szCs w:val="24"/>
                <w:u w:val="single"/>
              </w:rPr>
              <w:t xml:space="preserve">              </w:t>
            </w:r>
          </w:p>
        </w:tc>
      </w:tr>
      <w:tr w14:paraId="593EE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2" w:hRule="atLeast"/>
          <w:jc w:val="center"/>
        </w:trPr>
        <w:tc>
          <w:tcPr>
            <w:tcW w:w="856" w:type="dxa"/>
            <w:gridSpan w:val="2"/>
            <w:vMerge w:val="continue"/>
            <w:tcBorders>
              <w:left w:val="single" w:color="auto" w:sz="4" w:space="0"/>
              <w:right w:val="single" w:color="auto" w:sz="4" w:space="0"/>
              <w:tl2br w:val="nil"/>
              <w:tr2bl w:val="nil"/>
            </w:tcBorders>
            <w:noWrap w:val="0"/>
            <w:vAlign w:val="center"/>
          </w:tcPr>
          <w:p w14:paraId="4E2463A3">
            <w:pPr>
              <w:ind w:firstLine="0" w:firstLineChars="0"/>
              <w:rPr>
                <w:rFonts w:hint="default" w:ascii="Times New Roman" w:hAnsi="Times New Roman" w:eastAsia="仿宋_GB2312" w:cs="Times New Roman"/>
                <w:color w:val="000000"/>
                <w:kern w:val="0"/>
                <w:sz w:val="24"/>
                <w:lang w:bidi="ar"/>
              </w:rPr>
            </w:pPr>
          </w:p>
        </w:tc>
        <w:tc>
          <w:tcPr>
            <w:tcW w:w="9402" w:type="dxa"/>
            <w:gridSpan w:val="11"/>
            <w:tcBorders>
              <w:top w:val="single" w:color="auto" w:sz="4" w:space="0"/>
              <w:left w:val="single" w:color="auto" w:sz="4" w:space="0"/>
              <w:bottom w:val="single" w:color="auto" w:sz="4" w:space="0"/>
              <w:right w:val="single" w:color="auto" w:sz="4" w:space="0"/>
              <w:tl2br w:val="nil"/>
              <w:tr2bl w:val="nil"/>
            </w:tcBorders>
            <w:noWrap w:val="0"/>
            <w:vAlign w:val="center"/>
          </w:tcPr>
          <w:p w14:paraId="54611BDC">
            <w:pPr>
              <w:suppressAutoHyphens/>
              <w:ind w:firstLine="0" w:firstLineChars="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32"/>
              </w:rPr>
              <w:t>数字化转型产品/服务类型包括（可多选）：</w:t>
            </w:r>
          </w:p>
          <w:p w14:paraId="2727731F">
            <w:pPr>
              <w:suppressAutoHyphens/>
              <w:ind w:firstLine="0" w:firstLineChars="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设计：□CAD  □CAE  □CAPP  □CAM  □数字孪生 □其他</w:t>
            </w:r>
            <w:r>
              <w:rPr>
                <w:rFonts w:hint="default" w:ascii="Times New Roman" w:hAnsi="Times New Roman" w:eastAsia="仿宋_GB2312" w:cs="Times New Roman"/>
                <w:kern w:val="0"/>
                <w:sz w:val="24"/>
                <w:szCs w:val="24"/>
                <w:u w:val="single"/>
              </w:rPr>
              <w:t xml:space="preserve">       </w:t>
            </w:r>
          </w:p>
          <w:p w14:paraId="368E81A7">
            <w:pPr>
              <w:suppressAutoHyphens/>
              <w:ind w:firstLine="0" w:firstLineChars="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制造：□MES  □APS  □PLM   □PDM  □其他</w:t>
            </w:r>
            <w:r>
              <w:rPr>
                <w:rFonts w:hint="default" w:ascii="Times New Roman" w:hAnsi="Times New Roman" w:eastAsia="仿宋_GB2312" w:cs="Times New Roman"/>
                <w:kern w:val="0"/>
                <w:sz w:val="24"/>
                <w:szCs w:val="24"/>
                <w:u w:val="single"/>
              </w:rPr>
              <w:t xml:space="preserve">     </w:t>
            </w:r>
            <w:r>
              <w:rPr>
                <w:rFonts w:hint="default" w:ascii="Times New Roman" w:hAnsi="Times New Roman" w:eastAsia="仿宋_GB2312" w:cs="Times New Roman"/>
                <w:sz w:val="24"/>
                <w:szCs w:val="24"/>
              </w:rPr>
              <w:t xml:space="preserve">   </w:t>
            </w:r>
          </w:p>
          <w:p w14:paraId="0BFF85E3">
            <w:pPr>
              <w:ind w:firstLine="0" w:firstLineChars="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销售：□CRM  □SRM  □SCM  □其他</w:t>
            </w:r>
            <w:r>
              <w:rPr>
                <w:rFonts w:hint="default" w:ascii="Times New Roman" w:hAnsi="Times New Roman" w:eastAsia="仿宋_GB2312" w:cs="Times New Roman"/>
                <w:kern w:val="0"/>
                <w:sz w:val="24"/>
                <w:szCs w:val="24"/>
                <w:u w:val="single"/>
              </w:rPr>
              <w:t xml:space="preserve">     </w:t>
            </w:r>
            <w:r>
              <w:rPr>
                <w:rFonts w:hint="default" w:ascii="Times New Roman" w:hAnsi="Times New Roman" w:eastAsia="仿宋_GB2312" w:cs="Times New Roman"/>
                <w:sz w:val="24"/>
                <w:szCs w:val="24"/>
              </w:rPr>
              <w:t xml:space="preserve">   </w:t>
            </w:r>
          </w:p>
          <w:p w14:paraId="5BD352D8">
            <w:pPr>
              <w:ind w:firstLine="0" w:firstLineChars="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服务：□MRO  □PHM  □其他</w:t>
            </w:r>
            <w:r>
              <w:rPr>
                <w:rFonts w:hint="default" w:ascii="Times New Roman" w:hAnsi="Times New Roman" w:eastAsia="仿宋_GB2312" w:cs="Times New Roman"/>
                <w:kern w:val="0"/>
                <w:sz w:val="24"/>
                <w:szCs w:val="24"/>
                <w:u w:val="single"/>
              </w:rPr>
              <w:t xml:space="preserve">     </w:t>
            </w:r>
            <w:r>
              <w:rPr>
                <w:rFonts w:hint="default" w:ascii="Times New Roman" w:hAnsi="Times New Roman" w:eastAsia="仿宋_GB2312" w:cs="Times New Roman"/>
                <w:sz w:val="24"/>
                <w:szCs w:val="24"/>
              </w:rPr>
              <w:t xml:space="preserve">   </w:t>
            </w:r>
          </w:p>
          <w:p w14:paraId="75E7C2EC">
            <w:pPr>
              <w:ind w:firstLine="0" w:firstLineChars="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管理：□ERP  □OA  □BI  </w:t>
            </w:r>
            <w:r>
              <w:rPr>
                <w:rFonts w:hint="default" w:ascii="Times New Roman" w:hAnsi="Times New Roman" w:eastAsia="仿宋_GB2312" w:cs="Times New Roman"/>
                <w:sz w:val="24"/>
                <w:szCs w:val="24"/>
              </w:rPr>
              <w:sym w:font="Wingdings 2" w:char="00A3"/>
            </w:r>
            <w:r>
              <w:rPr>
                <w:rFonts w:hint="default" w:ascii="Times New Roman" w:hAnsi="Times New Roman" w:eastAsia="仿宋_GB2312" w:cs="Times New Roman"/>
                <w:sz w:val="24"/>
                <w:szCs w:val="24"/>
              </w:rPr>
              <w:t>FMIS  □BOM  □WMS  □QMS  □LIMS  □其他</w:t>
            </w:r>
            <w:r>
              <w:rPr>
                <w:rFonts w:hint="default" w:ascii="Times New Roman" w:hAnsi="Times New Roman" w:eastAsia="仿宋_GB2312" w:cs="Times New Roman"/>
                <w:kern w:val="0"/>
                <w:sz w:val="24"/>
                <w:szCs w:val="24"/>
                <w:u w:val="single"/>
              </w:rPr>
              <w:t xml:space="preserve">     </w:t>
            </w:r>
          </w:p>
          <w:p w14:paraId="656EAFD0">
            <w:pPr>
              <w:adjustRightInd/>
              <w:snapToGrid/>
              <w:ind w:firstLine="0" w:firstLineChars="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安全：□工业防火墙  □工业网闸  □其他</w:t>
            </w:r>
            <w:r>
              <w:rPr>
                <w:rFonts w:hint="default" w:ascii="Times New Roman" w:hAnsi="Times New Roman" w:eastAsia="仿宋_GB2312" w:cs="Times New Roman"/>
                <w:kern w:val="0"/>
                <w:sz w:val="24"/>
                <w:szCs w:val="24"/>
                <w:u w:val="single"/>
              </w:rPr>
              <w:t xml:space="preserve">     </w:t>
            </w:r>
            <w:r>
              <w:rPr>
                <w:rFonts w:hint="default" w:ascii="Times New Roman" w:hAnsi="Times New Roman" w:eastAsia="仿宋_GB2312" w:cs="Times New Roman"/>
                <w:sz w:val="24"/>
                <w:szCs w:val="24"/>
              </w:rPr>
              <w:t xml:space="preserve">   </w:t>
            </w:r>
          </w:p>
        </w:tc>
      </w:tr>
      <w:tr w14:paraId="088D9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jc w:val="center"/>
        </w:trPr>
        <w:tc>
          <w:tcPr>
            <w:tcW w:w="856" w:type="dxa"/>
            <w:gridSpan w:val="2"/>
            <w:vMerge w:val="restart"/>
            <w:tcBorders>
              <w:left w:val="single" w:color="auto" w:sz="4" w:space="0"/>
              <w:right w:val="single" w:color="auto" w:sz="4" w:space="0"/>
              <w:tl2br w:val="nil"/>
              <w:tr2bl w:val="nil"/>
            </w:tcBorders>
            <w:noWrap w:val="0"/>
            <w:vAlign w:val="center"/>
          </w:tcPr>
          <w:p w14:paraId="2E569DC3">
            <w:pPr>
              <w:ind w:firstLine="0" w:firstLineChars="0"/>
              <w:jc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sz w:val="24"/>
                <w:szCs w:val="24"/>
              </w:rPr>
              <w:t>服务案例</w:t>
            </w:r>
          </w:p>
        </w:tc>
        <w:tc>
          <w:tcPr>
            <w:tcW w:w="5031"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14:paraId="74A6CC34">
            <w:pPr>
              <w:ind w:firstLine="0" w:firstLineChars="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32"/>
              </w:rPr>
              <w:t>所申报细分行业的过往成功案例数量（家）</w:t>
            </w:r>
          </w:p>
        </w:tc>
        <w:tc>
          <w:tcPr>
            <w:tcW w:w="4371"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1B642856">
            <w:pPr>
              <w:ind w:firstLine="0" w:firstLineChars="0"/>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（不少于10个）</w:t>
            </w:r>
          </w:p>
        </w:tc>
      </w:tr>
      <w:tr w14:paraId="42E77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8" w:hRule="atLeast"/>
          <w:jc w:val="center"/>
        </w:trPr>
        <w:tc>
          <w:tcPr>
            <w:tcW w:w="856" w:type="dxa"/>
            <w:gridSpan w:val="2"/>
            <w:vMerge w:val="continue"/>
            <w:tcBorders>
              <w:left w:val="single" w:color="auto" w:sz="4" w:space="0"/>
              <w:right w:val="single" w:color="auto" w:sz="4" w:space="0"/>
              <w:tl2br w:val="nil"/>
              <w:tr2bl w:val="nil"/>
            </w:tcBorders>
            <w:noWrap w:val="0"/>
            <w:vAlign w:val="center"/>
          </w:tcPr>
          <w:p w14:paraId="651896D3">
            <w:pPr>
              <w:ind w:firstLine="0" w:firstLineChars="0"/>
              <w:rPr>
                <w:rFonts w:hint="default" w:ascii="Times New Roman" w:hAnsi="Times New Roman" w:eastAsia="仿宋_GB2312" w:cs="Times New Roman"/>
                <w:b w:val="0"/>
                <w:bCs w:val="0"/>
                <w:color w:val="000000"/>
                <w:kern w:val="0"/>
                <w:sz w:val="24"/>
                <w:lang w:bidi="ar"/>
              </w:rPr>
            </w:pPr>
          </w:p>
        </w:tc>
        <w:tc>
          <w:tcPr>
            <w:tcW w:w="9402" w:type="dxa"/>
            <w:gridSpan w:val="11"/>
            <w:tcBorders>
              <w:top w:val="single" w:color="auto" w:sz="4" w:space="0"/>
              <w:left w:val="single" w:color="auto" w:sz="4" w:space="0"/>
              <w:bottom w:val="single" w:color="auto" w:sz="4" w:space="0"/>
              <w:right w:val="single" w:color="auto" w:sz="4" w:space="0"/>
              <w:tl2br w:val="nil"/>
              <w:tr2bl w:val="nil"/>
            </w:tcBorders>
            <w:noWrap w:val="0"/>
            <w:vAlign w:val="center"/>
          </w:tcPr>
          <w:p w14:paraId="3FA019BD">
            <w:pPr>
              <w:ind w:firstLine="0" w:firstLineChars="0"/>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（根据申报单位、合作数字化服务企业填报产品、服务，填写细分行业过往服务案例不少于10个，请自行根据案例数量进行扩充，以下案例请在附件6中进行汇总，并附上相关证明材料）</w:t>
            </w:r>
          </w:p>
          <w:p w14:paraId="514E7BD6">
            <w:pPr>
              <w:pStyle w:val="6"/>
              <w:spacing w:after="0" w:line="560" w:lineRule="exact"/>
              <w:ind w:firstLine="0" w:firstLineChars="0"/>
              <w:rPr>
                <w:rFonts w:hint="default" w:ascii="Times New Roman" w:hAnsi="Times New Roman" w:eastAsia="仿宋_GB2312" w:cs="Times New Roman"/>
                <w:b w:val="0"/>
                <w:bCs w:val="0"/>
                <w:kern w:val="0"/>
                <w:sz w:val="24"/>
              </w:rPr>
            </w:pPr>
            <w:r>
              <w:rPr>
                <w:rFonts w:hint="default" w:ascii="Times New Roman" w:hAnsi="Times New Roman" w:eastAsia="仿宋_GB2312" w:cs="Times New Roman"/>
                <w:b w:val="0"/>
                <w:bCs w:val="0"/>
                <w:kern w:val="0"/>
                <w:sz w:val="24"/>
              </w:rPr>
              <w:t>案例一：</w:t>
            </w:r>
          </w:p>
          <w:p w14:paraId="54AC286D">
            <w:pPr>
              <w:ind w:firstLine="0" w:firstLineChars="0"/>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产品名称：</w:t>
            </w:r>
            <w:r>
              <w:rPr>
                <w:rFonts w:hint="default" w:ascii="Times New Roman" w:hAnsi="Times New Roman" w:eastAsia="仿宋_GB2312" w:cs="Times New Roman"/>
                <w:b w:val="0"/>
                <w:bCs w:val="0"/>
                <w:kern w:val="0"/>
                <w:sz w:val="24"/>
                <w:szCs w:val="24"/>
                <w:u w:val="single"/>
              </w:rPr>
              <w:t xml:space="preserve">                         </w:t>
            </w:r>
          </w:p>
          <w:p w14:paraId="102A922B">
            <w:pPr>
              <w:ind w:firstLine="0" w:firstLineChars="0"/>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客户名称：</w:t>
            </w:r>
            <w:r>
              <w:rPr>
                <w:rFonts w:hint="default" w:ascii="Times New Roman" w:hAnsi="Times New Roman" w:eastAsia="仿宋_GB2312" w:cs="Times New Roman"/>
                <w:b w:val="0"/>
                <w:bCs w:val="0"/>
                <w:kern w:val="0"/>
                <w:sz w:val="24"/>
                <w:szCs w:val="24"/>
                <w:u w:val="single"/>
              </w:rPr>
              <w:t xml:space="preserve">                         </w:t>
            </w:r>
          </w:p>
          <w:p w14:paraId="7C065D0B">
            <w:pPr>
              <w:ind w:firstLine="0" w:firstLineChars="0"/>
              <w:rPr>
                <w:rFonts w:hint="default" w:ascii="Times New Roman" w:hAnsi="Times New Roman" w:eastAsia="仿宋_GB2312" w:cs="Times New Roman"/>
                <w:b w:val="0"/>
                <w:bCs w:val="0"/>
              </w:rPr>
            </w:pPr>
            <w:r>
              <w:rPr>
                <w:rFonts w:hint="default" w:ascii="Times New Roman" w:hAnsi="Times New Roman" w:eastAsia="仿宋_GB2312" w:cs="Times New Roman"/>
                <w:b w:val="0"/>
                <w:bCs w:val="0"/>
                <w:sz w:val="24"/>
                <w:szCs w:val="24"/>
              </w:rPr>
              <w:t>客户痛点（200字以内）：</w:t>
            </w:r>
          </w:p>
          <w:p w14:paraId="4F70BC0C">
            <w:pPr>
              <w:pStyle w:val="6"/>
              <w:spacing w:after="0" w:line="560" w:lineRule="exact"/>
              <w:ind w:firstLineChars="200"/>
              <w:rPr>
                <w:rFonts w:hint="default" w:ascii="Times New Roman" w:hAnsi="Times New Roman" w:eastAsia="仿宋_GB2312" w:cs="Times New Roman"/>
                <w:b w:val="0"/>
                <w:bCs w:val="0"/>
              </w:rPr>
            </w:pPr>
          </w:p>
          <w:p w14:paraId="4D1DBFBD">
            <w:pPr>
              <w:ind w:firstLine="0" w:firstLineChars="0"/>
              <w:rPr>
                <w:rFonts w:hint="default" w:ascii="Times New Roman" w:hAnsi="Times New Roman" w:eastAsia="仿宋_GB2312" w:cs="Times New Roman"/>
                <w:b w:val="0"/>
                <w:bCs w:val="0"/>
                <w:sz w:val="24"/>
                <w:szCs w:val="24"/>
                <w:u w:val="single"/>
              </w:rPr>
            </w:pPr>
            <w:r>
              <w:rPr>
                <w:rFonts w:hint="default" w:ascii="Times New Roman" w:hAnsi="Times New Roman" w:eastAsia="仿宋_GB2312" w:cs="Times New Roman"/>
                <w:b w:val="0"/>
                <w:bCs w:val="0"/>
                <w:sz w:val="24"/>
                <w:szCs w:val="24"/>
              </w:rPr>
              <w:t>案例简介（简述服务包含的内容，如软硬件改造等，500字以内）:</w:t>
            </w:r>
          </w:p>
          <w:p w14:paraId="0A3C25A5">
            <w:pPr>
              <w:pStyle w:val="6"/>
              <w:spacing w:after="0" w:line="560" w:lineRule="exact"/>
              <w:ind w:firstLine="480" w:firstLineChars="200"/>
              <w:rPr>
                <w:rFonts w:hint="default" w:ascii="Times New Roman" w:hAnsi="Times New Roman" w:eastAsia="仿宋_GB2312" w:cs="Times New Roman"/>
                <w:b w:val="0"/>
                <w:bCs w:val="0"/>
                <w:sz w:val="24"/>
                <w:u w:val="single"/>
              </w:rPr>
            </w:pPr>
          </w:p>
          <w:p w14:paraId="294E8E6C">
            <w:pPr>
              <w:ind w:firstLine="0" w:firstLineChars="0"/>
              <w:jc w:val="left"/>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案例效果（量化指标或模式创新等，500字以内）:</w:t>
            </w:r>
          </w:p>
          <w:p w14:paraId="3DF186A7">
            <w:pPr>
              <w:ind w:firstLine="0" w:firstLineChars="0"/>
              <w:jc w:val="left"/>
              <w:rPr>
                <w:rFonts w:hint="default" w:ascii="Times New Roman" w:hAnsi="Times New Roman" w:eastAsia="仿宋_GB2312" w:cs="Times New Roman"/>
                <w:b w:val="0"/>
                <w:bCs w:val="0"/>
                <w:sz w:val="24"/>
                <w:szCs w:val="24"/>
              </w:rPr>
            </w:pPr>
          </w:p>
          <w:p w14:paraId="3B43F43E">
            <w:pPr>
              <w:pStyle w:val="6"/>
              <w:spacing w:after="0" w:line="560" w:lineRule="exact"/>
              <w:ind w:firstLine="0" w:firstLineChars="0"/>
              <w:rPr>
                <w:rFonts w:hint="default" w:ascii="Times New Roman" w:hAnsi="Times New Roman" w:eastAsia="仿宋_GB2312" w:cs="Times New Roman"/>
                <w:b w:val="0"/>
                <w:bCs w:val="0"/>
                <w:kern w:val="0"/>
                <w:sz w:val="24"/>
              </w:rPr>
            </w:pPr>
            <w:r>
              <w:rPr>
                <w:rFonts w:hint="default" w:ascii="Times New Roman" w:hAnsi="Times New Roman" w:eastAsia="仿宋_GB2312" w:cs="Times New Roman"/>
                <w:b w:val="0"/>
                <w:bCs w:val="0"/>
                <w:kern w:val="0"/>
                <w:sz w:val="24"/>
              </w:rPr>
              <w:t>案例二：</w:t>
            </w:r>
          </w:p>
          <w:p w14:paraId="7E9CA9D7">
            <w:pPr>
              <w:ind w:firstLine="0" w:firstLineChars="0"/>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产品名称：</w:t>
            </w:r>
            <w:r>
              <w:rPr>
                <w:rFonts w:hint="default" w:ascii="Times New Roman" w:hAnsi="Times New Roman" w:eastAsia="仿宋_GB2312" w:cs="Times New Roman"/>
                <w:b w:val="0"/>
                <w:bCs w:val="0"/>
                <w:kern w:val="0"/>
                <w:sz w:val="24"/>
                <w:szCs w:val="24"/>
                <w:u w:val="single"/>
              </w:rPr>
              <w:t xml:space="preserve">                         </w:t>
            </w:r>
          </w:p>
          <w:p w14:paraId="5E0326A1">
            <w:pPr>
              <w:ind w:firstLine="0" w:firstLineChars="0"/>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客户名称：</w:t>
            </w:r>
            <w:r>
              <w:rPr>
                <w:rFonts w:hint="default" w:ascii="Times New Roman" w:hAnsi="Times New Roman" w:eastAsia="仿宋_GB2312" w:cs="Times New Roman"/>
                <w:b w:val="0"/>
                <w:bCs w:val="0"/>
                <w:kern w:val="0"/>
                <w:sz w:val="24"/>
                <w:szCs w:val="24"/>
                <w:u w:val="single"/>
              </w:rPr>
              <w:t xml:space="preserve">                         </w:t>
            </w:r>
          </w:p>
          <w:p w14:paraId="4BE06300">
            <w:pPr>
              <w:ind w:firstLine="0" w:firstLineChars="0"/>
              <w:rPr>
                <w:rFonts w:hint="default" w:ascii="Times New Roman" w:hAnsi="Times New Roman" w:eastAsia="仿宋_GB2312" w:cs="Times New Roman"/>
                <w:b w:val="0"/>
                <w:bCs w:val="0"/>
              </w:rPr>
            </w:pPr>
            <w:r>
              <w:rPr>
                <w:rFonts w:hint="default" w:ascii="Times New Roman" w:hAnsi="Times New Roman" w:eastAsia="仿宋_GB2312" w:cs="Times New Roman"/>
                <w:b w:val="0"/>
                <w:bCs w:val="0"/>
                <w:sz w:val="24"/>
                <w:szCs w:val="24"/>
              </w:rPr>
              <w:t>客户痛点（200字以内）：</w:t>
            </w:r>
          </w:p>
          <w:p w14:paraId="68A428AD">
            <w:pPr>
              <w:pStyle w:val="6"/>
              <w:spacing w:after="0" w:line="560" w:lineRule="exact"/>
              <w:ind w:firstLineChars="200"/>
              <w:rPr>
                <w:rFonts w:hint="default" w:ascii="Times New Roman" w:hAnsi="Times New Roman" w:eastAsia="仿宋_GB2312" w:cs="Times New Roman"/>
                <w:b w:val="0"/>
                <w:bCs w:val="0"/>
              </w:rPr>
            </w:pPr>
          </w:p>
          <w:p w14:paraId="5598F6D6">
            <w:pPr>
              <w:ind w:firstLine="0" w:firstLineChars="0"/>
              <w:rPr>
                <w:rFonts w:hint="default" w:ascii="Times New Roman" w:hAnsi="Times New Roman" w:eastAsia="仿宋_GB2312" w:cs="Times New Roman"/>
                <w:b w:val="0"/>
                <w:bCs w:val="0"/>
                <w:sz w:val="24"/>
                <w:szCs w:val="24"/>
                <w:u w:val="single"/>
              </w:rPr>
            </w:pPr>
            <w:r>
              <w:rPr>
                <w:rFonts w:hint="default" w:ascii="Times New Roman" w:hAnsi="Times New Roman" w:eastAsia="仿宋_GB2312" w:cs="Times New Roman"/>
                <w:b w:val="0"/>
                <w:bCs w:val="0"/>
                <w:sz w:val="24"/>
                <w:szCs w:val="24"/>
              </w:rPr>
              <w:t>案例简介（简述服务包含的内容，如软硬件改造等，500字以内）:</w:t>
            </w:r>
          </w:p>
          <w:p w14:paraId="5DA50360">
            <w:pPr>
              <w:ind w:firstLine="0" w:firstLineChars="0"/>
              <w:jc w:val="left"/>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案例效果（量化指标或模式创新等，500字以内）:</w:t>
            </w:r>
          </w:p>
          <w:p w14:paraId="28CC651B">
            <w:pPr>
              <w:pStyle w:val="6"/>
              <w:spacing w:after="0" w:line="560" w:lineRule="exact"/>
              <w:ind w:firstLine="0" w:firstLineChars="0"/>
              <w:rPr>
                <w:rFonts w:hint="default" w:ascii="Times New Roman" w:hAnsi="Times New Roman" w:eastAsia="仿宋_GB2312" w:cs="Times New Roman"/>
                <w:b w:val="0"/>
                <w:bCs w:val="0"/>
              </w:rPr>
            </w:pPr>
          </w:p>
        </w:tc>
      </w:tr>
      <w:tr w14:paraId="31416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856" w:type="dxa"/>
            <w:gridSpan w:val="2"/>
            <w:vMerge w:val="restart"/>
            <w:tcBorders>
              <w:left w:val="single" w:color="auto" w:sz="4" w:space="0"/>
              <w:right w:val="single" w:color="auto" w:sz="4" w:space="0"/>
              <w:tl2br w:val="nil"/>
              <w:tr2bl w:val="nil"/>
            </w:tcBorders>
            <w:noWrap w:val="0"/>
            <w:vAlign w:val="center"/>
          </w:tcPr>
          <w:p w14:paraId="69621E4D">
            <w:pPr>
              <w:ind w:firstLine="0" w:firstLineChars="0"/>
              <w:jc w:val="center"/>
              <w:rPr>
                <w:rFonts w:hint="default" w:ascii="Times New Roman" w:hAnsi="Times New Roman" w:eastAsia="仿宋_GB2312" w:cs="Times New Roman"/>
                <w:b w:val="0"/>
                <w:bCs w:val="0"/>
                <w:color w:val="000000"/>
                <w:kern w:val="0"/>
                <w:sz w:val="24"/>
                <w:lang w:bidi="ar"/>
              </w:rPr>
            </w:pPr>
            <w:r>
              <w:rPr>
                <w:rFonts w:hint="default" w:ascii="Times New Roman" w:hAnsi="Times New Roman" w:eastAsia="仿宋_GB2312" w:cs="Times New Roman"/>
                <w:b w:val="0"/>
                <w:bCs w:val="0"/>
                <w:color w:val="000000"/>
                <w:kern w:val="0"/>
                <w:sz w:val="24"/>
                <w:lang w:bidi="ar"/>
              </w:rPr>
              <w:t>服务目标</w:t>
            </w:r>
          </w:p>
        </w:tc>
        <w:tc>
          <w:tcPr>
            <w:tcW w:w="2079"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702F08F1">
            <w:pPr>
              <w:ind w:firstLine="0" w:firstLineChars="0"/>
              <w:jc w:val="left"/>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可提供“小快轻准”数字化产品/服务数量</w:t>
            </w:r>
            <w:r>
              <w:rPr>
                <w:rFonts w:hint="default" w:ascii="Times New Roman" w:hAnsi="Times New Roman" w:eastAsia="仿宋_GB2312" w:cs="Times New Roman"/>
                <w:b w:val="0"/>
                <w:bCs w:val="0"/>
                <w:sz w:val="24"/>
                <w:szCs w:val="24"/>
              </w:rPr>
              <w:br w:type="textWrapping"/>
            </w:r>
            <w:r>
              <w:rPr>
                <w:rFonts w:hint="default" w:ascii="Times New Roman" w:hAnsi="Times New Roman" w:eastAsia="仿宋_GB2312" w:cs="Times New Roman"/>
                <w:b w:val="0"/>
                <w:bCs w:val="0"/>
                <w:sz w:val="24"/>
                <w:szCs w:val="24"/>
              </w:rPr>
              <w:t>（不少于15个）</w:t>
            </w:r>
          </w:p>
        </w:tc>
        <w:tc>
          <w:tcPr>
            <w:tcW w:w="2466"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35D88DF6">
            <w:pPr>
              <w:ind w:firstLine="0" w:firstLineChars="0"/>
              <w:jc w:val="left"/>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kern w:val="0"/>
                <w:sz w:val="24"/>
                <w:szCs w:val="24"/>
                <w:u w:val="single"/>
              </w:rPr>
              <w:t xml:space="preserve">         </w:t>
            </w:r>
            <w:r>
              <w:rPr>
                <w:rFonts w:hint="default" w:ascii="Times New Roman" w:hAnsi="Times New Roman" w:eastAsia="仿宋_GB2312" w:cs="Times New Roman"/>
                <w:b w:val="0"/>
                <w:bCs w:val="0"/>
                <w:kern w:val="0"/>
                <w:sz w:val="24"/>
                <w:szCs w:val="24"/>
              </w:rPr>
              <w:t>个</w:t>
            </w:r>
            <w:r>
              <w:rPr>
                <w:rFonts w:hint="default" w:ascii="Times New Roman" w:hAnsi="Times New Roman" w:eastAsia="仿宋_GB2312" w:cs="Times New Roman"/>
                <w:b w:val="0"/>
                <w:bCs w:val="0"/>
                <w:sz w:val="24"/>
                <w:szCs w:val="24"/>
              </w:rPr>
              <w:t xml:space="preserve"> </w:t>
            </w:r>
          </w:p>
        </w:tc>
        <w:tc>
          <w:tcPr>
            <w:tcW w:w="2026"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5912A89E">
            <w:pPr>
              <w:ind w:firstLine="0" w:firstLineChars="0"/>
              <w:jc w:val="left"/>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拟开发“小快轻准”数字化产品/服务数量</w:t>
            </w:r>
          </w:p>
        </w:tc>
        <w:tc>
          <w:tcPr>
            <w:tcW w:w="283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6B9145F3">
            <w:pPr>
              <w:ind w:firstLine="0" w:firstLineChars="0"/>
              <w:jc w:val="left"/>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kern w:val="0"/>
                <w:sz w:val="24"/>
                <w:szCs w:val="24"/>
                <w:u w:val="single"/>
              </w:rPr>
              <w:t xml:space="preserve">         </w:t>
            </w:r>
            <w:r>
              <w:rPr>
                <w:rFonts w:hint="default" w:ascii="Times New Roman" w:hAnsi="Times New Roman" w:eastAsia="仿宋_GB2312" w:cs="Times New Roman"/>
                <w:b w:val="0"/>
                <w:bCs w:val="0"/>
                <w:kern w:val="0"/>
                <w:sz w:val="24"/>
                <w:szCs w:val="24"/>
              </w:rPr>
              <w:t>个</w:t>
            </w:r>
            <w:r>
              <w:rPr>
                <w:rFonts w:hint="default" w:ascii="Times New Roman" w:hAnsi="Times New Roman" w:eastAsia="仿宋_GB2312" w:cs="Times New Roman"/>
                <w:b w:val="0"/>
                <w:bCs w:val="0"/>
                <w:sz w:val="24"/>
                <w:szCs w:val="24"/>
              </w:rPr>
              <w:t xml:space="preserve"> </w:t>
            </w:r>
          </w:p>
        </w:tc>
      </w:tr>
      <w:tr w14:paraId="2DC81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856" w:type="dxa"/>
            <w:gridSpan w:val="2"/>
            <w:vMerge w:val="continue"/>
            <w:tcBorders>
              <w:left w:val="single" w:color="auto" w:sz="4" w:space="0"/>
              <w:right w:val="single" w:color="auto" w:sz="4" w:space="0"/>
              <w:tl2br w:val="nil"/>
              <w:tr2bl w:val="nil"/>
            </w:tcBorders>
            <w:noWrap w:val="0"/>
            <w:vAlign w:val="center"/>
          </w:tcPr>
          <w:p w14:paraId="7192FDA2">
            <w:pPr>
              <w:ind w:firstLine="0" w:firstLineChars="0"/>
              <w:jc w:val="center"/>
              <w:rPr>
                <w:rFonts w:hint="default" w:ascii="Times New Roman" w:hAnsi="Times New Roman" w:eastAsia="仿宋_GB2312" w:cs="Times New Roman"/>
                <w:b w:val="0"/>
                <w:bCs w:val="0"/>
                <w:sz w:val="24"/>
              </w:rPr>
            </w:pPr>
          </w:p>
        </w:tc>
        <w:tc>
          <w:tcPr>
            <w:tcW w:w="4545" w:type="dxa"/>
            <w:gridSpan w:val="6"/>
            <w:tcBorders>
              <w:top w:val="single" w:color="auto" w:sz="4" w:space="0"/>
              <w:left w:val="single" w:color="auto" w:sz="4" w:space="0"/>
              <w:right w:val="single" w:color="auto" w:sz="4" w:space="0"/>
              <w:tl2br w:val="nil"/>
              <w:tr2bl w:val="nil"/>
            </w:tcBorders>
            <w:noWrap w:val="0"/>
            <w:vAlign w:val="center"/>
          </w:tcPr>
          <w:p w14:paraId="4D6581EF">
            <w:pPr>
              <w:ind w:firstLine="0" w:firstLineChars="0"/>
              <w:jc w:val="left"/>
              <w:rPr>
                <w:rFonts w:hint="default" w:ascii="Times New Roman" w:hAnsi="Times New Roman" w:eastAsia="仿宋_GB2312" w:cs="Times New Roman"/>
                <w:b w:val="0"/>
                <w:bCs w:val="0"/>
                <w:sz w:val="24"/>
              </w:rPr>
            </w:pPr>
            <w:r>
              <w:rPr>
                <w:rFonts w:hint="default" w:ascii="Times New Roman" w:hAnsi="Times New Roman" w:eastAsia="仿宋_GB2312" w:cs="Times New Roman"/>
                <w:b w:val="0"/>
                <w:bCs w:val="0"/>
                <w:sz w:val="24"/>
                <w:szCs w:val="24"/>
              </w:rPr>
              <w:t>产品定价折扣优惠幅度</w:t>
            </w:r>
          </w:p>
        </w:tc>
        <w:tc>
          <w:tcPr>
            <w:tcW w:w="4857" w:type="dxa"/>
            <w:gridSpan w:val="5"/>
            <w:tcBorders>
              <w:top w:val="single" w:color="auto" w:sz="4" w:space="0"/>
              <w:left w:val="single" w:color="auto" w:sz="4" w:space="0"/>
              <w:right w:val="single" w:color="auto" w:sz="4" w:space="0"/>
              <w:tl2br w:val="nil"/>
              <w:tr2bl w:val="nil"/>
            </w:tcBorders>
            <w:noWrap w:val="0"/>
            <w:vAlign w:val="center"/>
          </w:tcPr>
          <w:p w14:paraId="0752C17F">
            <w:pPr>
              <w:ind w:firstLine="0" w:firstLineChars="0"/>
              <w:jc w:val="left"/>
              <w:rPr>
                <w:rFonts w:hint="default" w:ascii="Times New Roman" w:hAnsi="Times New Roman" w:eastAsia="仿宋_GB2312" w:cs="Times New Roman"/>
                <w:b w:val="0"/>
                <w:bCs w:val="0"/>
                <w:sz w:val="24"/>
              </w:rPr>
            </w:pPr>
            <w:r>
              <w:rPr>
                <w:rFonts w:hint="default" w:ascii="Times New Roman" w:hAnsi="Times New Roman" w:eastAsia="仿宋_GB2312" w:cs="Times New Roman"/>
                <w:b w:val="0"/>
                <w:bCs w:val="0"/>
                <w:kern w:val="0"/>
                <w:sz w:val="24"/>
                <w:szCs w:val="24"/>
              </w:rPr>
              <w:t>平均优惠幅度不少于</w:t>
            </w:r>
            <w:r>
              <w:rPr>
                <w:rFonts w:hint="default" w:ascii="Times New Roman" w:hAnsi="Times New Roman" w:eastAsia="仿宋_GB2312" w:cs="Times New Roman"/>
                <w:b w:val="0"/>
                <w:bCs w:val="0"/>
                <w:kern w:val="0"/>
                <w:sz w:val="24"/>
                <w:szCs w:val="24"/>
                <w:u w:val="single"/>
              </w:rPr>
              <w:t xml:space="preserve">           </w:t>
            </w:r>
            <w:r>
              <w:rPr>
                <w:rFonts w:hint="default" w:ascii="Times New Roman" w:hAnsi="Times New Roman" w:eastAsia="仿宋_GB2312" w:cs="Times New Roman"/>
                <w:b w:val="0"/>
                <w:bCs w:val="0"/>
                <w:kern w:val="0"/>
                <w:sz w:val="24"/>
                <w:szCs w:val="24"/>
              </w:rPr>
              <w:t>%</w:t>
            </w:r>
          </w:p>
        </w:tc>
      </w:tr>
      <w:tr w14:paraId="7BC20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58" w:type="dxa"/>
            <w:gridSpan w:val="13"/>
            <w:tcBorders>
              <w:top w:val="single" w:color="auto" w:sz="4" w:space="0"/>
              <w:left w:val="single" w:color="auto" w:sz="4" w:space="0"/>
              <w:right w:val="single" w:color="auto" w:sz="4" w:space="0"/>
              <w:tl2br w:val="nil"/>
              <w:tr2bl w:val="nil"/>
            </w:tcBorders>
            <w:shd w:val="clear" w:color="auto" w:fill="F1F1F1"/>
            <w:noWrap w:val="0"/>
            <w:vAlign w:val="center"/>
          </w:tcPr>
          <w:p w14:paraId="0367E483">
            <w:pPr>
              <w:adjustRightInd/>
              <w:snapToGrid/>
              <w:ind w:firstLine="0" w:firstLineChars="0"/>
              <w:rPr>
                <w:rFonts w:hint="default" w:ascii="Times New Roman" w:hAnsi="Times New Roman" w:eastAsia="仿宋_GB2312" w:cs="Times New Roman"/>
                <w:b w:val="0"/>
                <w:bCs w:val="0"/>
              </w:rPr>
            </w:pPr>
            <w:r>
              <w:rPr>
                <w:rFonts w:hint="default" w:ascii="Times New Roman" w:hAnsi="Times New Roman" w:eastAsia="黑体" w:cs="Times New Roman"/>
                <w:b w:val="0"/>
                <w:bCs w:val="0"/>
              </w:rPr>
              <w:t>四、细分行业中小企业数字化转型工作方案</w:t>
            </w:r>
          </w:p>
        </w:tc>
      </w:tr>
      <w:tr w14:paraId="57D68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58" w:type="dxa"/>
            <w:gridSpan w:val="13"/>
            <w:tcBorders>
              <w:left w:val="single" w:color="auto" w:sz="4" w:space="0"/>
              <w:right w:val="single" w:color="auto" w:sz="4" w:space="0"/>
              <w:tl2br w:val="nil"/>
              <w:tr2bl w:val="nil"/>
            </w:tcBorders>
            <w:noWrap w:val="0"/>
            <w:vAlign w:val="center"/>
          </w:tcPr>
          <w:p w14:paraId="1395D807">
            <w:pPr>
              <w:adjustRightInd/>
              <w:snapToGrid/>
              <w:ind w:firstLine="482"/>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聚焦所选细分行业，描述推进方案。</w:t>
            </w:r>
          </w:p>
          <w:p w14:paraId="3B01E322">
            <w:pPr>
              <w:adjustRightInd/>
              <w:snapToGrid/>
              <w:ind w:firstLine="480"/>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一、行业痛点需求分析</w:t>
            </w:r>
          </w:p>
          <w:p w14:paraId="61719E77">
            <w:pPr>
              <w:adjustRightInd/>
              <w:snapToGrid/>
              <w:ind w:firstLine="480"/>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细分行业中小企业数字化转型的关键痛点、需求场景分析。</w:t>
            </w:r>
          </w:p>
          <w:p w14:paraId="5F65C1AD">
            <w:pPr>
              <w:adjustRightInd/>
              <w:snapToGrid/>
              <w:ind w:firstLine="480"/>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二、工作目标</w:t>
            </w:r>
          </w:p>
          <w:p w14:paraId="28E87861">
            <w:pPr>
              <w:adjustRightInd/>
              <w:snapToGrid/>
              <w:ind w:firstLine="480"/>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分阶段制定工作目标，包括但不限于被改造企业数量、改造后企业数字化水平、产业链供应链数字化转型平台建设、优质“小快轻准”产品研发及应用、典型数字化场景及解决方案、行业转型标杆案例打造、数字化咨询诊断、人才培训会/人员数量、供需对接活动数量等。</w:t>
            </w:r>
          </w:p>
          <w:p w14:paraId="6CEF3583">
            <w:pPr>
              <w:adjustRightInd/>
              <w:snapToGrid/>
              <w:ind w:firstLine="480"/>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三、工作内容</w:t>
            </w:r>
          </w:p>
          <w:p w14:paraId="523D9174">
            <w:pPr>
              <w:adjustRightInd/>
              <w:snapToGrid/>
              <w:ind w:firstLine="480"/>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（一）工作计划</w:t>
            </w:r>
          </w:p>
          <w:p w14:paraId="30AB4A5B">
            <w:pPr>
              <w:adjustRightInd/>
              <w:snapToGrid/>
              <w:ind w:firstLine="480"/>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根据工作目标，分阶段制定实施计划。</w:t>
            </w:r>
          </w:p>
          <w:p w14:paraId="275A203B">
            <w:pPr>
              <w:adjustRightInd/>
              <w:snapToGrid/>
              <w:ind w:firstLine="480"/>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（二）实施内容及路径</w:t>
            </w:r>
          </w:p>
          <w:p w14:paraId="3309D559">
            <w:pPr>
              <w:adjustRightInd/>
              <w:snapToGrid/>
              <w:ind w:firstLine="480"/>
              <w:rPr>
                <w:rFonts w:hint="default" w:ascii="Times New Roman" w:hAnsi="Times New Roman" w:eastAsia="仿宋_GB2312" w:cs="Times New Roman"/>
                <w:b w:val="0"/>
                <w:bCs w:val="0"/>
              </w:rPr>
            </w:pPr>
            <w:r>
              <w:rPr>
                <w:rFonts w:hint="default" w:ascii="Times New Roman" w:hAnsi="Times New Roman" w:eastAsia="仿宋_GB2312" w:cs="Times New Roman"/>
                <w:b w:val="0"/>
                <w:bCs w:val="0"/>
                <w:kern w:val="0"/>
                <w:sz w:val="24"/>
                <w:szCs w:val="24"/>
              </w:rPr>
              <w:t>对照工作目标和计划，明确具体工作内容及实施路径。</w:t>
            </w:r>
            <w:r>
              <w:rPr>
                <w:rFonts w:hint="default" w:ascii="Times New Roman" w:hAnsi="Times New Roman" w:eastAsia="仿宋_GB2312" w:cs="Times New Roman"/>
                <w:b w:val="0"/>
                <w:bCs w:val="0"/>
                <w:kern w:val="0"/>
                <w:sz w:val="24"/>
                <w:szCs w:val="24"/>
                <w:lang w:bidi="ar"/>
              </w:rPr>
              <w:t>包括开展试点行业中小企业意向摸查、数字化水平诊断咨询、“小快轻准”数字化产品和服务入库（包括重点环节、各环节产品）、推动试点行业中小企业改造、组织供需对接产业活动以及组建产业生态联合体，制定联合体协同推进工作机制等</w:t>
            </w:r>
            <w:r>
              <w:rPr>
                <w:rFonts w:hint="default" w:ascii="Times New Roman" w:hAnsi="Times New Roman" w:eastAsia="仿宋_GB2312" w:cs="Times New Roman"/>
                <w:b w:val="0"/>
                <w:bCs w:val="0"/>
                <w:color w:val="000000"/>
                <w:kern w:val="0"/>
                <w:sz w:val="24"/>
                <w:szCs w:val="24"/>
              </w:rPr>
              <w:t>。</w:t>
            </w:r>
          </w:p>
          <w:p w14:paraId="7FD70773">
            <w:pPr>
              <w:adjustRightInd/>
              <w:snapToGrid/>
              <w:ind w:firstLine="480"/>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四、合作伙伴及分工</w:t>
            </w:r>
          </w:p>
          <w:p w14:paraId="52A5A731">
            <w:pPr>
              <w:adjustRightInd/>
              <w:snapToGrid/>
              <w:ind w:firstLine="480"/>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描述合作伙伴在该行业产品服务能力和经验，明确各方职责、分工安排、合作模式和工作机制等。</w:t>
            </w:r>
          </w:p>
          <w:p w14:paraId="77E59379">
            <w:pPr>
              <w:adjustRightInd/>
              <w:snapToGrid/>
              <w:ind w:firstLine="480"/>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五、实施保障</w:t>
            </w:r>
          </w:p>
          <w:p w14:paraId="363A09E2">
            <w:pPr>
              <w:adjustRightInd/>
              <w:snapToGrid/>
              <w:ind w:firstLine="480"/>
              <w:rPr>
                <w:rFonts w:hint="default" w:ascii="Times New Roman" w:hAnsi="Times New Roman" w:eastAsia="仿宋_GB2312" w:cs="Times New Roman"/>
                <w:b w:val="0"/>
                <w:bCs w:val="0"/>
              </w:rPr>
            </w:pPr>
            <w:r>
              <w:rPr>
                <w:rFonts w:hint="default" w:ascii="Times New Roman" w:hAnsi="Times New Roman" w:eastAsia="仿宋_GB2312" w:cs="Times New Roman"/>
                <w:b w:val="0"/>
                <w:bCs w:val="0"/>
                <w:kern w:val="0"/>
                <w:sz w:val="24"/>
                <w:szCs w:val="24"/>
              </w:rPr>
              <w:t>从组织机制、人员团队、要素资源、资金等方面描述中小企业数字化转型项目顺利推进的具体保障措施。</w:t>
            </w:r>
          </w:p>
        </w:tc>
      </w:tr>
      <w:tr w14:paraId="53031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0258" w:type="dxa"/>
            <w:gridSpan w:val="13"/>
            <w:tcBorders>
              <w:top w:val="single" w:color="auto" w:sz="4" w:space="0"/>
              <w:left w:val="single" w:color="auto" w:sz="4" w:space="0"/>
              <w:bottom w:val="single" w:color="auto" w:sz="4" w:space="0"/>
              <w:right w:val="single" w:color="auto" w:sz="4" w:space="0"/>
              <w:tl2br w:val="nil"/>
              <w:tr2bl w:val="nil"/>
            </w:tcBorders>
            <w:shd w:val="clear" w:color="auto" w:fill="F1F1F1"/>
            <w:noWrap w:val="0"/>
            <w:vAlign w:val="center"/>
          </w:tcPr>
          <w:p w14:paraId="67C9292B">
            <w:pPr>
              <w:ind w:firstLine="0" w:firstLineChars="0"/>
              <w:jc w:val="center"/>
              <w:rPr>
                <w:rFonts w:hint="default" w:ascii="Times New Roman" w:hAnsi="Times New Roman" w:cs="Times New Roman"/>
                <w:bCs/>
                <w:sz w:val="30"/>
                <w:szCs w:val="30"/>
              </w:rPr>
            </w:pPr>
            <w:r>
              <w:rPr>
                <w:rFonts w:hint="default" w:ascii="Times New Roman" w:hAnsi="Times New Roman" w:eastAsia="黑体" w:cs="Times New Roman"/>
                <w:bCs/>
                <w:szCs w:val="32"/>
              </w:rPr>
              <w:t>项目责任承诺书</w:t>
            </w:r>
          </w:p>
        </w:tc>
      </w:tr>
      <w:tr w14:paraId="2387A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2" w:hRule="atLeast"/>
          <w:jc w:val="center"/>
        </w:trPr>
        <w:tc>
          <w:tcPr>
            <w:tcW w:w="10258" w:type="dxa"/>
            <w:gridSpan w:val="13"/>
            <w:tcBorders>
              <w:top w:val="single" w:color="auto" w:sz="4" w:space="0"/>
              <w:left w:val="single" w:color="auto" w:sz="4" w:space="0"/>
              <w:bottom w:val="single" w:color="auto" w:sz="4" w:space="0"/>
              <w:right w:val="single" w:color="auto" w:sz="4" w:space="0"/>
              <w:tl2br w:val="nil"/>
              <w:tr2bl w:val="nil"/>
            </w:tcBorders>
            <w:noWrap w:val="0"/>
            <w:vAlign w:val="center"/>
          </w:tcPr>
          <w:p w14:paraId="2FDA9F6A">
            <w:pPr>
              <w:suppressAutoHyphens/>
              <w:ind w:firstLine="480"/>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本单位承诺，递交的申报资料真实有效，如存在利用虚假资料瞒报、虚报等手段通过项目审核的，公司将承担相应的法律责任及后果。主动配合项目跟踪、检查、评价工作，自觉接受财政、审计、监察部门的监督检查。</w:t>
            </w:r>
          </w:p>
          <w:p w14:paraId="64AE0CAA">
            <w:pPr>
              <w:suppressAutoHyphens/>
              <w:ind w:firstLine="3904" w:firstLineChars="1627"/>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法定代表人（签字）：</w:t>
            </w:r>
          </w:p>
          <w:p w14:paraId="7447806A">
            <w:pPr>
              <w:suppressAutoHyphens/>
              <w:ind w:firstLine="3904" w:firstLineChars="1627"/>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sz w:val="24"/>
                <w:szCs w:val="24"/>
              </w:rPr>
              <w:t>企业名称（盖章）：</w:t>
            </w:r>
          </w:p>
          <w:p w14:paraId="1B517BA5">
            <w:pPr>
              <w:wordWrap w:val="0"/>
              <w:ind w:firstLine="0" w:firstLineChars="0"/>
              <w:jc w:val="right"/>
              <w:rPr>
                <w:rFonts w:hint="default" w:ascii="Times New Roman" w:hAnsi="Times New Roman" w:eastAsia="仿宋_GB2312" w:cs="Times New Roman"/>
                <w:b w:val="0"/>
                <w:bCs w:val="0"/>
              </w:rPr>
            </w:pPr>
            <w:r>
              <w:rPr>
                <w:rFonts w:hint="default" w:ascii="Times New Roman" w:hAnsi="Times New Roman" w:eastAsia="仿宋_GB2312" w:cs="Times New Roman"/>
                <w:b w:val="0"/>
                <w:bCs w:val="0"/>
                <w:kern w:val="0"/>
                <w:sz w:val="24"/>
                <w:szCs w:val="24"/>
              </w:rPr>
              <w:t xml:space="preserve">年       月      日 </w:t>
            </w:r>
          </w:p>
        </w:tc>
      </w:tr>
      <w:tr w14:paraId="49D2E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58" w:type="dxa"/>
            <w:gridSpan w:val="13"/>
            <w:tcBorders>
              <w:top w:val="single" w:color="auto" w:sz="4" w:space="0"/>
              <w:left w:val="single" w:color="auto" w:sz="4" w:space="0"/>
              <w:bottom w:val="single" w:color="auto" w:sz="4" w:space="0"/>
              <w:right w:val="single" w:color="auto" w:sz="4" w:space="0"/>
              <w:tl2br w:val="nil"/>
              <w:tr2bl w:val="nil"/>
            </w:tcBorders>
            <w:noWrap w:val="0"/>
            <w:vAlign w:val="center"/>
          </w:tcPr>
          <w:p w14:paraId="19C6E66D">
            <w:pPr>
              <w:suppressAutoHyphens/>
              <w:spacing w:line="520" w:lineRule="exact"/>
              <w:ind w:firstLine="480"/>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请申报单位及合作数字化服务企业提供相关证明材料：</w:t>
            </w:r>
          </w:p>
          <w:p w14:paraId="5F086C55">
            <w:pPr>
              <w:suppressAutoHyphens/>
              <w:spacing w:line="520" w:lineRule="exact"/>
              <w:ind w:firstLine="480"/>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1.申报单位及合作数字化服务企业营业执照、法人代表身份证复印件、202</w:t>
            </w:r>
            <w:r>
              <w:rPr>
                <w:rFonts w:hint="default" w:ascii="Times New Roman" w:hAnsi="Times New Roman" w:eastAsia="仿宋_GB2312" w:cs="Times New Roman"/>
                <w:b w:val="0"/>
                <w:bCs w:val="0"/>
                <w:sz w:val="24"/>
                <w:szCs w:val="24"/>
                <w:lang w:val="en-US" w:eastAsia="zh-CN"/>
              </w:rPr>
              <w:t>4</w:t>
            </w:r>
            <w:r>
              <w:rPr>
                <w:rFonts w:hint="default" w:ascii="Times New Roman" w:hAnsi="Times New Roman" w:eastAsia="仿宋_GB2312" w:cs="Times New Roman"/>
                <w:b w:val="0"/>
                <w:bCs w:val="0"/>
                <w:sz w:val="24"/>
                <w:szCs w:val="24"/>
              </w:rPr>
              <w:t>年财务审计报告（或税审报告、财务报表）。</w:t>
            </w:r>
          </w:p>
          <w:p w14:paraId="1EEA5BA7">
            <w:pPr>
              <w:suppressAutoHyphens/>
              <w:spacing w:line="520" w:lineRule="exact"/>
              <w:ind w:firstLine="480"/>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2.申报单位为广州市外企业的需提供证明具有本地服务能力的材料（例如近6个月有关单位出具的本地参保人险种缴费明细表）。</w:t>
            </w:r>
          </w:p>
          <w:p w14:paraId="5AE42C41">
            <w:pPr>
              <w:suppressAutoHyphens/>
              <w:spacing w:line="520" w:lineRule="exact"/>
              <w:ind w:firstLine="480"/>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3.申报单位的数字化相关国家级、省级、市级等资质认定、奖励公示公告、贯标证书等证明材料；（如有）</w:t>
            </w:r>
          </w:p>
          <w:p w14:paraId="7C7998F8">
            <w:pPr>
              <w:suppressAutoHyphens/>
              <w:spacing w:line="520" w:lineRule="exact"/>
              <w:ind w:firstLine="480"/>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4.申报单位及合作数字化服务企业的工业互联网平台认定证明材料或自建平台的用户手册、平台系统截图等证明材料；（如有）</w:t>
            </w:r>
          </w:p>
          <w:p w14:paraId="075CD998">
            <w:pPr>
              <w:suppressAutoHyphens/>
              <w:spacing w:line="520" w:lineRule="exact"/>
              <w:ind w:firstLine="480"/>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5.申报单位入选国家级或省级中小企业数字化转型城市试点优质数字化服务商、广州市“四化”赋能重点平台、2022年省产业集群数字化转型试点培育入库项目等公示通知；（如有）</w:t>
            </w:r>
          </w:p>
          <w:p w14:paraId="1C4AE132">
            <w:pPr>
              <w:suppressAutoHyphens/>
              <w:spacing w:line="520" w:lineRule="exact"/>
              <w:ind w:firstLine="480"/>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6.供应链模式申报单位提供品牌资质证书或品牌代理授权书以及质量荣誉、管理荣誉等证明材料；产业链模式申报企业提供深耕所申报细分行业的证明材料，如历年所申报行业数字化相关服务合同，请在附件6中增加相关合同证明材料（如有）</w:t>
            </w:r>
          </w:p>
          <w:p w14:paraId="6589F41C">
            <w:pPr>
              <w:suppressAutoHyphens/>
              <w:spacing w:line="520" w:lineRule="exact"/>
              <w:ind w:firstLine="480"/>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7.申报单位及合作数字化服务企业“小快轻准”数字化产品/服务相应的产品标准、专利与软件著作权、项目合同案例、产品自主可控相关资质认定或荣誉等证明材料；（产品相关证明材料请附于附件5）</w:t>
            </w:r>
          </w:p>
          <w:p w14:paraId="0D54D56F">
            <w:pPr>
              <w:suppressAutoHyphens/>
              <w:spacing w:line="540" w:lineRule="exact"/>
              <w:ind w:firstLine="480"/>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8.申报单位及合作数字化服务企业解决方案和产品的既往案例证明材料（包括但不限于项目合同、发票及项目验收报告等。）（案例证明材料请附于附件6）</w:t>
            </w:r>
          </w:p>
        </w:tc>
      </w:tr>
    </w:tbl>
    <w:p w14:paraId="1936271A">
      <w:pPr>
        <w:ind w:firstLine="640"/>
        <w:rPr>
          <w:rFonts w:hint="default" w:ascii="Times New Roman" w:hAnsi="Times New Roman" w:eastAsia="黑体" w:cs="Times New Roman"/>
          <w:szCs w:val="40"/>
        </w:rPr>
        <w:sectPr>
          <w:headerReference r:id="rId8" w:type="first"/>
          <w:headerReference r:id="rId6" w:type="default"/>
          <w:footerReference r:id="rId9" w:type="default"/>
          <w:headerReference r:id="rId7" w:type="even"/>
          <w:footerReference r:id="rId10" w:type="even"/>
          <w:pgSz w:w="11906" w:h="16838"/>
          <w:pgMar w:top="1587" w:right="1474" w:bottom="1587" w:left="1531" w:header="851" w:footer="1417" w:gutter="0"/>
          <w:pgNumType w:fmt="decimal"/>
          <w:cols w:space="720" w:num="1"/>
          <w:titlePg/>
          <w:rtlGutter w:val="0"/>
          <w:docGrid w:type="lines" w:linePitch="312" w:charSpace="0"/>
        </w:sectPr>
      </w:pPr>
    </w:p>
    <w:p w14:paraId="725B7D9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48066">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57150">
                        <a:noFill/>
                      </a:ln>
                    </wps:spPr>
                    <wps:txbx>
                      <w:txbxContent>
                        <w:p w14:paraId="48EBAEAB">
                          <w:pPr>
                            <w:pStyle w:val="4"/>
                            <w:ind w:firstLine="140" w:firstLineChars="50"/>
                            <w:rPr>
                              <w:rStyle w:val="9"/>
                              <w:rFonts w:hint="eastAsia"/>
                              <w:sz w:val="28"/>
                              <w:szCs w:val="28"/>
                            </w:rPr>
                          </w:pPr>
                          <w:r>
                            <w:rPr>
                              <w:rStyle w:val="9"/>
                              <w:rFonts w:hint="eastAsia"/>
                              <w:sz w:val="28"/>
                              <w:szCs w:val="28"/>
                            </w:rPr>
                            <w:t xml:space="preserve">— </w:t>
                          </w:r>
                          <w:r>
                            <w:rPr>
                              <w:rStyle w:val="9"/>
                              <w:rFonts w:hint="eastAsia"/>
                              <w:sz w:val="28"/>
                              <w:szCs w:val="28"/>
                            </w:rPr>
                            <w:fldChar w:fldCharType="begin"/>
                          </w:r>
                          <w:r>
                            <w:rPr>
                              <w:rStyle w:val="9"/>
                              <w:rFonts w:hint="eastAsia"/>
                              <w:sz w:val="28"/>
                              <w:szCs w:val="28"/>
                            </w:rPr>
                            <w:instrText xml:space="preserve"> PAGE  \* MERGEFORMAT </w:instrText>
                          </w:r>
                          <w:r>
                            <w:rPr>
                              <w:rStyle w:val="9"/>
                              <w:rFonts w:hint="eastAsia"/>
                              <w:sz w:val="28"/>
                              <w:szCs w:val="28"/>
                            </w:rPr>
                            <w:fldChar w:fldCharType="separate"/>
                          </w:r>
                          <w:r>
                            <w:rPr>
                              <w:rStyle w:val="9"/>
                              <w:rFonts w:hint="eastAsia"/>
                              <w:sz w:val="28"/>
                              <w:szCs w:val="28"/>
                            </w:rPr>
                            <w:t>3</w:t>
                          </w:r>
                          <w:r>
                            <w:rPr>
                              <w:rStyle w:val="9"/>
                              <w:rFonts w:hint="eastAsia"/>
                              <w:sz w:val="28"/>
                              <w:szCs w:val="28"/>
                            </w:rPr>
                            <w:fldChar w:fldCharType="end"/>
                          </w:r>
                          <w:r>
                            <w:rPr>
                              <w:rStyle w:val="9"/>
                              <w:rFonts w:hint="eastAsia"/>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&#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GESsnSAAAABQEAAA8AAAAAAAAAAQAgAAAAIgAAAGRy&#10;cy9kb3ducmV2LnhtbFBLAQIUABQAAAAIAIdO4kB6wtHT0gEAAKMDAAAOAAAAAAAAAAEAIAAAACEB&#10;AABkcnMvZTJvRG9jLnhtbFBLBQYAAAAABgAGAFkBAABlBQAAAAA=&#10;">
              <v:path/>
              <v:fill on="f" focussize="0,0"/>
              <v:stroke on="f" weight="4.5pt" linestyle="thinThick"/>
              <v:imagedata o:title=""/>
              <o:lock v:ext="edit" aspectratio="f"/>
              <v:textbox inset="0mm,0mm,0mm,0mm" style="mso-fit-shape-to-text:t;">
                <w:txbxContent>
                  <w:p w14:paraId="48EBAEAB">
                    <w:pPr>
                      <w:pStyle w:val="4"/>
                      <w:ind w:firstLine="140" w:firstLineChars="50"/>
                      <w:rPr>
                        <w:rStyle w:val="9"/>
                        <w:rFonts w:hint="eastAsia"/>
                        <w:sz w:val="28"/>
                        <w:szCs w:val="28"/>
                      </w:rPr>
                    </w:pPr>
                    <w:r>
                      <w:rPr>
                        <w:rStyle w:val="9"/>
                        <w:rFonts w:hint="eastAsia"/>
                        <w:sz w:val="28"/>
                        <w:szCs w:val="28"/>
                      </w:rPr>
                      <w:t xml:space="preserve">— </w:t>
                    </w:r>
                    <w:r>
                      <w:rPr>
                        <w:rStyle w:val="9"/>
                        <w:rFonts w:hint="eastAsia"/>
                        <w:sz w:val="28"/>
                        <w:szCs w:val="28"/>
                      </w:rPr>
                      <w:fldChar w:fldCharType="begin"/>
                    </w:r>
                    <w:r>
                      <w:rPr>
                        <w:rStyle w:val="9"/>
                        <w:rFonts w:hint="eastAsia"/>
                        <w:sz w:val="28"/>
                        <w:szCs w:val="28"/>
                      </w:rPr>
                      <w:instrText xml:space="preserve"> PAGE  \* MERGEFORMAT </w:instrText>
                    </w:r>
                    <w:r>
                      <w:rPr>
                        <w:rStyle w:val="9"/>
                        <w:rFonts w:hint="eastAsia"/>
                        <w:sz w:val="28"/>
                        <w:szCs w:val="28"/>
                      </w:rPr>
                      <w:fldChar w:fldCharType="separate"/>
                    </w:r>
                    <w:r>
                      <w:rPr>
                        <w:rStyle w:val="9"/>
                        <w:rFonts w:hint="eastAsia"/>
                        <w:sz w:val="28"/>
                        <w:szCs w:val="28"/>
                      </w:rPr>
                      <w:t>3</w:t>
                    </w:r>
                    <w:r>
                      <w:rPr>
                        <w:rStyle w:val="9"/>
                        <w:rFonts w:hint="eastAsia"/>
                        <w:sz w:val="28"/>
                        <w:szCs w:val="28"/>
                      </w:rPr>
                      <w:fldChar w:fldCharType="end"/>
                    </w:r>
                    <w:r>
                      <w:rPr>
                        <w:rStyle w:val="9"/>
                        <w:rFonts w:hint="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DCCDB">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57150">
                        <a:noFill/>
                      </a:ln>
                    </wps:spPr>
                    <wps:txbx>
                      <w:txbxContent>
                        <w:p w14:paraId="5C50303B">
                          <w:pPr>
                            <w:pStyle w:val="4"/>
                            <w:ind w:firstLine="140" w:firstLineChars="50"/>
                            <w:rPr>
                              <w:rStyle w:val="9"/>
                              <w:rFonts w:hint="eastAsia"/>
                              <w:sz w:val="28"/>
                              <w:szCs w:val="28"/>
                            </w:rPr>
                          </w:pPr>
                          <w:r>
                            <w:rPr>
                              <w:rStyle w:val="9"/>
                              <w:rFonts w:hint="eastAsia"/>
                              <w:sz w:val="28"/>
                              <w:szCs w:val="28"/>
                            </w:rPr>
                            <w:t xml:space="preserve">— </w:t>
                          </w:r>
                          <w:r>
                            <w:rPr>
                              <w:rStyle w:val="9"/>
                              <w:rFonts w:hint="eastAsia"/>
                              <w:sz w:val="28"/>
                              <w:szCs w:val="28"/>
                            </w:rPr>
                            <w:fldChar w:fldCharType="begin"/>
                          </w:r>
                          <w:r>
                            <w:rPr>
                              <w:rStyle w:val="9"/>
                              <w:rFonts w:hint="eastAsia"/>
                              <w:sz w:val="28"/>
                              <w:szCs w:val="28"/>
                            </w:rPr>
                            <w:instrText xml:space="preserve"> PAGE  \* MERGEFORMAT </w:instrText>
                          </w:r>
                          <w:r>
                            <w:rPr>
                              <w:rStyle w:val="9"/>
                              <w:rFonts w:hint="eastAsia"/>
                              <w:sz w:val="28"/>
                              <w:szCs w:val="28"/>
                            </w:rPr>
                            <w:fldChar w:fldCharType="separate"/>
                          </w:r>
                          <w:r>
                            <w:rPr>
                              <w:rStyle w:val="9"/>
                              <w:rFonts w:hint="eastAsia"/>
                              <w:sz w:val="28"/>
                              <w:szCs w:val="28"/>
                            </w:rPr>
                            <w:t>2</w:t>
                          </w:r>
                          <w:r>
                            <w:rPr>
                              <w:rStyle w:val="9"/>
                              <w:rFonts w:hint="eastAsia"/>
                              <w:sz w:val="28"/>
                              <w:szCs w:val="28"/>
                            </w:rPr>
                            <w:fldChar w:fldCharType="end"/>
                          </w:r>
                          <w:r>
                            <w:rPr>
                              <w:rStyle w:val="9"/>
                              <w:rFonts w:hint="eastAsia"/>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hhErJ0gAAAAUBAAAPAAAAAAAAAAEAIAAAACIAAABk&#10;cnMvZG93bnJldi54bWxQSwECFAAUAAAACACHTuJABmy/Q9MBAACjAwAADgAAAAAAAAABACAAAAAh&#10;AQAAZHJzL2Uyb0RvYy54bWxQSwUGAAAAAAYABgBZAQAAZgUAAAAA&#10;">
              <v:path/>
              <v:fill on="f" focussize="0,0"/>
              <v:stroke on="f" weight="4.5pt" linestyle="thinThick"/>
              <v:imagedata o:title=""/>
              <o:lock v:ext="edit" aspectratio="f"/>
              <v:textbox inset="0mm,0mm,0mm,0mm" style="mso-fit-shape-to-text:t;">
                <w:txbxContent>
                  <w:p w14:paraId="5C50303B">
                    <w:pPr>
                      <w:pStyle w:val="4"/>
                      <w:ind w:firstLine="140" w:firstLineChars="50"/>
                      <w:rPr>
                        <w:rStyle w:val="9"/>
                        <w:rFonts w:hint="eastAsia"/>
                        <w:sz w:val="28"/>
                        <w:szCs w:val="28"/>
                      </w:rPr>
                    </w:pPr>
                    <w:r>
                      <w:rPr>
                        <w:rStyle w:val="9"/>
                        <w:rFonts w:hint="eastAsia"/>
                        <w:sz w:val="28"/>
                        <w:szCs w:val="28"/>
                      </w:rPr>
                      <w:t xml:space="preserve">— </w:t>
                    </w:r>
                    <w:r>
                      <w:rPr>
                        <w:rStyle w:val="9"/>
                        <w:rFonts w:hint="eastAsia"/>
                        <w:sz w:val="28"/>
                        <w:szCs w:val="28"/>
                      </w:rPr>
                      <w:fldChar w:fldCharType="begin"/>
                    </w:r>
                    <w:r>
                      <w:rPr>
                        <w:rStyle w:val="9"/>
                        <w:rFonts w:hint="eastAsia"/>
                        <w:sz w:val="28"/>
                        <w:szCs w:val="28"/>
                      </w:rPr>
                      <w:instrText xml:space="preserve"> PAGE  \* MERGEFORMAT </w:instrText>
                    </w:r>
                    <w:r>
                      <w:rPr>
                        <w:rStyle w:val="9"/>
                        <w:rFonts w:hint="eastAsia"/>
                        <w:sz w:val="28"/>
                        <w:szCs w:val="28"/>
                      </w:rPr>
                      <w:fldChar w:fldCharType="separate"/>
                    </w:r>
                    <w:r>
                      <w:rPr>
                        <w:rStyle w:val="9"/>
                        <w:rFonts w:hint="eastAsia"/>
                        <w:sz w:val="28"/>
                        <w:szCs w:val="28"/>
                      </w:rPr>
                      <w:t>2</w:t>
                    </w:r>
                    <w:r>
                      <w:rPr>
                        <w:rStyle w:val="9"/>
                        <w:rFonts w:hint="eastAsia"/>
                        <w:sz w:val="28"/>
                        <w:szCs w:val="28"/>
                      </w:rPr>
                      <w:fldChar w:fldCharType="end"/>
                    </w:r>
                    <w:r>
                      <w:rPr>
                        <w:rStyle w:val="9"/>
                        <w:rFonts w:hint="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C643B">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57150">
                        <a:noFill/>
                      </a:ln>
                    </wps:spPr>
                    <wps:txbx>
                      <w:txbxContent>
                        <w:p w14:paraId="3ED91ABF">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hhErJ0gAAAAUBAAAPAAAAAAAAAAEAIAAAACIAAABk&#10;cnMvZG93bnJldi54bWxQSwECFAAUAAAACACHTuJAr/ITXdMBAACjAwAADgAAAAAAAAABACAAAAAh&#10;AQAAZHJzL2Uyb0RvYy54bWxQSwUGAAAAAAYABgBZAQAAZgUAAAAA&#10;">
              <v:path/>
              <v:fill on="f" focussize="0,0"/>
              <v:stroke on="f" weight="4.5pt" linestyle="thinThick"/>
              <v:imagedata o:title=""/>
              <o:lock v:ext="edit" aspectratio="f"/>
              <v:textbox inset="0mm,0mm,0mm,0mm" style="mso-fit-shape-to-text:t;">
                <w:txbxContent>
                  <w:p w14:paraId="3ED91ABF">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D096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57150">
                        <a:noFill/>
                      </a:ln>
                    </wps:spPr>
                    <wps:txbx>
                      <w:txbxContent>
                        <w:p w14:paraId="78043B50">
                          <w:pPr>
                            <w:pStyle w:val="4"/>
                            <w:ind w:firstLine="140" w:firstLineChars="50"/>
                            <w:rPr>
                              <w:rStyle w:val="9"/>
                              <w:rFonts w:hint="eastAsia"/>
                              <w:sz w:val="28"/>
                              <w:szCs w:val="28"/>
                            </w:rPr>
                          </w:pPr>
                          <w:r>
                            <w:rPr>
                              <w:rStyle w:val="9"/>
                              <w:rFonts w:hint="eastAsia"/>
                              <w:sz w:val="28"/>
                              <w:szCs w:val="28"/>
                            </w:rPr>
                            <w:t xml:space="preserve">— </w:t>
                          </w:r>
                          <w:r>
                            <w:rPr>
                              <w:rStyle w:val="9"/>
                              <w:rFonts w:hint="eastAsia"/>
                              <w:sz w:val="28"/>
                              <w:szCs w:val="28"/>
                            </w:rPr>
                            <w:fldChar w:fldCharType="begin"/>
                          </w:r>
                          <w:r>
                            <w:rPr>
                              <w:rStyle w:val="9"/>
                              <w:rFonts w:hint="eastAsia"/>
                              <w:sz w:val="28"/>
                              <w:szCs w:val="28"/>
                            </w:rPr>
                            <w:instrText xml:space="preserve"> PAGE  \* MERGEFORMAT </w:instrText>
                          </w:r>
                          <w:r>
                            <w:rPr>
                              <w:rStyle w:val="9"/>
                              <w:rFonts w:hint="eastAsia"/>
                              <w:sz w:val="28"/>
                              <w:szCs w:val="28"/>
                            </w:rPr>
                            <w:fldChar w:fldCharType="separate"/>
                          </w:r>
                          <w:r>
                            <w:rPr>
                              <w:rStyle w:val="9"/>
                              <w:rFonts w:hint="eastAsia"/>
                              <w:sz w:val="28"/>
                              <w:szCs w:val="28"/>
                            </w:rPr>
                            <w:t>11</w:t>
                          </w:r>
                          <w:r>
                            <w:rPr>
                              <w:rStyle w:val="9"/>
                              <w:rFonts w:hint="eastAsia"/>
                              <w:sz w:val="28"/>
                              <w:szCs w:val="28"/>
                            </w:rPr>
                            <w:fldChar w:fldCharType="end"/>
                          </w:r>
                          <w:r>
                            <w:rPr>
                              <w:rStyle w:val="9"/>
                              <w:rFonts w:hint="eastAsia"/>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&#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GESsnSAAAABQEAAA8AAAAAAAAAAQAgAAAAIgAAAGRy&#10;cy9kb3ducmV2LnhtbFBLAQIUABQAAAAIAIdO4kDTXH3N0gEAAKMDAAAOAAAAAAAAAAEAIAAAACEB&#10;AABkcnMvZTJvRG9jLnhtbFBLBQYAAAAABgAGAFkBAABlBQAAAAA=&#10;">
              <v:path/>
              <v:fill on="f" focussize="0,0"/>
              <v:stroke on="f" weight="4.5pt" linestyle="thinThick"/>
              <v:imagedata o:title=""/>
              <o:lock v:ext="edit" aspectratio="f"/>
              <v:textbox inset="0mm,0mm,0mm,0mm" style="mso-fit-shape-to-text:t;">
                <w:txbxContent>
                  <w:p w14:paraId="78043B50">
                    <w:pPr>
                      <w:pStyle w:val="4"/>
                      <w:ind w:firstLine="140" w:firstLineChars="50"/>
                      <w:rPr>
                        <w:rStyle w:val="9"/>
                        <w:rFonts w:hint="eastAsia"/>
                        <w:sz w:val="28"/>
                        <w:szCs w:val="28"/>
                      </w:rPr>
                    </w:pPr>
                    <w:r>
                      <w:rPr>
                        <w:rStyle w:val="9"/>
                        <w:rFonts w:hint="eastAsia"/>
                        <w:sz w:val="28"/>
                        <w:szCs w:val="28"/>
                      </w:rPr>
                      <w:t xml:space="preserve">— </w:t>
                    </w:r>
                    <w:r>
                      <w:rPr>
                        <w:rStyle w:val="9"/>
                        <w:rFonts w:hint="eastAsia"/>
                        <w:sz w:val="28"/>
                        <w:szCs w:val="28"/>
                      </w:rPr>
                      <w:fldChar w:fldCharType="begin"/>
                    </w:r>
                    <w:r>
                      <w:rPr>
                        <w:rStyle w:val="9"/>
                        <w:rFonts w:hint="eastAsia"/>
                        <w:sz w:val="28"/>
                        <w:szCs w:val="28"/>
                      </w:rPr>
                      <w:instrText xml:space="preserve"> PAGE  \* MERGEFORMAT </w:instrText>
                    </w:r>
                    <w:r>
                      <w:rPr>
                        <w:rStyle w:val="9"/>
                        <w:rFonts w:hint="eastAsia"/>
                        <w:sz w:val="28"/>
                        <w:szCs w:val="28"/>
                      </w:rPr>
                      <w:fldChar w:fldCharType="separate"/>
                    </w:r>
                    <w:r>
                      <w:rPr>
                        <w:rStyle w:val="9"/>
                        <w:rFonts w:hint="eastAsia"/>
                        <w:sz w:val="28"/>
                        <w:szCs w:val="28"/>
                      </w:rPr>
                      <w:t>11</w:t>
                    </w:r>
                    <w:r>
                      <w:rPr>
                        <w:rStyle w:val="9"/>
                        <w:rFonts w:hint="eastAsia"/>
                        <w:sz w:val="28"/>
                        <w:szCs w:val="28"/>
                      </w:rPr>
                      <w:fldChar w:fldCharType="end"/>
                    </w:r>
                    <w:r>
                      <w:rPr>
                        <w:rStyle w:val="9"/>
                        <w:rFonts w:hint="eastAsia"/>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2077E">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57150">
                        <a:noFill/>
                      </a:ln>
                    </wps:spPr>
                    <wps:txbx>
                      <w:txbxContent>
                        <w:p w14:paraId="3416AA4D">
                          <w:pPr>
                            <w:pStyle w:val="4"/>
                            <w:ind w:firstLine="140" w:firstLineChars="50"/>
                            <w:rPr>
                              <w:rStyle w:val="9"/>
                              <w:rFonts w:hint="eastAsia"/>
                              <w:sz w:val="28"/>
                              <w:szCs w:val="28"/>
                            </w:rPr>
                          </w:pPr>
                          <w:r>
                            <w:rPr>
                              <w:rStyle w:val="9"/>
                              <w:rFonts w:hint="eastAsia"/>
                              <w:sz w:val="28"/>
                              <w:szCs w:val="28"/>
                            </w:rPr>
                            <w:t xml:space="preserve">— </w:t>
                          </w:r>
                          <w:r>
                            <w:rPr>
                              <w:rStyle w:val="9"/>
                              <w:rFonts w:hint="eastAsia"/>
                              <w:sz w:val="28"/>
                              <w:szCs w:val="28"/>
                            </w:rPr>
                            <w:fldChar w:fldCharType="begin"/>
                          </w:r>
                          <w:r>
                            <w:rPr>
                              <w:rStyle w:val="9"/>
                              <w:rFonts w:hint="eastAsia"/>
                              <w:sz w:val="28"/>
                              <w:szCs w:val="28"/>
                            </w:rPr>
                            <w:instrText xml:space="preserve"> PAGE  \* MERGEFORMAT </w:instrText>
                          </w:r>
                          <w:r>
                            <w:rPr>
                              <w:rStyle w:val="9"/>
                              <w:rFonts w:hint="eastAsia"/>
                              <w:sz w:val="28"/>
                              <w:szCs w:val="28"/>
                            </w:rPr>
                            <w:fldChar w:fldCharType="separate"/>
                          </w:r>
                          <w:r>
                            <w:rPr>
                              <w:rStyle w:val="9"/>
                              <w:rFonts w:hint="eastAsia"/>
                              <w:sz w:val="28"/>
                              <w:szCs w:val="28"/>
                            </w:rPr>
                            <w:t>12</w:t>
                          </w:r>
                          <w:r>
                            <w:rPr>
                              <w:rStyle w:val="9"/>
                              <w:rFonts w:hint="eastAsia"/>
                              <w:sz w:val="28"/>
                              <w:szCs w:val="28"/>
                            </w:rPr>
                            <w:fldChar w:fldCharType="end"/>
                          </w:r>
                          <w:r>
                            <w:rPr>
                              <w:rStyle w:val="9"/>
                              <w:rFonts w:hint="eastAsia"/>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4YRKydIAAAAFAQAADwAAAAAAAAABACAAAAAiAAAAZHJz&#10;L2Rvd25yZXYueG1sUEsBAhQAFAAAAAgAh07iQO0LSoXRAQAAowMAAA4AAAAAAAAAAQAgAAAAIQEA&#10;AGRycy9lMm9Eb2MueG1sUEsFBgAAAAAGAAYAWQEAAGQFAAAAAA==&#10;">
              <v:path/>
              <v:fill on="f" focussize="0,0"/>
              <v:stroke on="f" weight="4.5pt" linestyle="thinThick"/>
              <v:imagedata o:title=""/>
              <o:lock v:ext="edit" aspectratio="f"/>
              <v:textbox inset="0mm,0mm,0mm,0mm" style="mso-fit-shape-to-text:t;">
                <w:txbxContent>
                  <w:p w14:paraId="3416AA4D">
                    <w:pPr>
                      <w:pStyle w:val="4"/>
                      <w:ind w:firstLine="140" w:firstLineChars="50"/>
                      <w:rPr>
                        <w:rStyle w:val="9"/>
                        <w:rFonts w:hint="eastAsia"/>
                        <w:sz w:val="28"/>
                        <w:szCs w:val="28"/>
                      </w:rPr>
                    </w:pPr>
                    <w:r>
                      <w:rPr>
                        <w:rStyle w:val="9"/>
                        <w:rFonts w:hint="eastAsia"/>
                        <w:sz w:val="28"/>
                        <w:szCs w:val="28"/>
                      </w:rPr>
                      <w:t xml:space="preserve">— </w:t>
                    </w:r>
                    <w:r>
                      <w:rPr>
                        <w:rStyle w:val="9"/>
                        <w:rFonts w:hint="eastAsia"/>
                        <w:sz w:val="28"/>
                        <w:szCs w:val="28"/>
                      </w:rPr>
                      <w:fldChar w:fldCharType="begin"/>
                    </w:r>
                    <w:r>
                      <w:rPr>
                        <w:rStyle w:val="9"/>
                        <w:rFonts w:hint="eastAsia"/>
                        <w:sz w:val="28"/>
                        <w:szCs w:val="28"/>
                      </w:rPr>
                      <w:instrText xml:space="preserve"> PAGE  \* MERGEFORMAT </w:instrText>
                    </w:r>
                    <w:r>
                      <w:rPr>
                        <w:rStyle w:val="9"/>
                        <w:rFonts w:hint="eastAsia"/>
                        <w:sz w:val="28"/>
                        <w:szCs w:val="28"/>
                      </w:rPr>
                      <w:fldChar w:fldCharType="separate"/>
                    </w:r>
                    <w:r>
                      <w:rPr>
                        <w:rStyle w:val="9"/>
                        <w:rFonts w:hint="eastAsia"/>
                        <w:sz w:val="28"/>
                        <w:szCs w:val="28"/>
                      </w:rPr>
                      <w:t>12</w:t>
                    </w:r>
                    <w:r>
                      <w:rPr>
                        <w:rStyle w:val="9"/>
                        <w:rFonts w:hint="eastAsia"/>
                        <w:sz w:val="28"/>
                        <w:szCs w:val="28"/>
                      </w:rPr>
                      <w:fldChar w:fldCharType="end"/>
                    </w:r>
                    <w:r>
                      <w:rPr>
                        <w:rStyle w:val="9"/>
                        <w:rFonts w:hint="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C0A6C">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3AC53">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26CCC">
    <w:pPr>
      <w:pStyle w:val="10"/>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DF5571"/>
    <w:multiLevelType w:val="singleLevel"/>
    <w:tmpl w:val="EEDF5571"/>
    <w:lvl w:ilvl="0" w:tentative="0">
      <w:start w:val="3"/>
      <w:numFmt w:val="chineseCounting"/>
      <w:suff w:val="nothing"/>
      <w:lvlText w:val="%1、"/>
      <w:lvlJc w:val="left"/>
      <w:rPr>
        <w:rFonts w:hint="eastAsia" w:ascii="黑体" w:hAnsi="黑体" w:eastAsia="黑体" w:cs="黑体"/>
        <w:sz w:val="21"/>
        <w:szCs w:val="2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36280B"/>
    <w:rsid w:val="14362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before="0" w:after="140" w:line="276" w:lineRule="auto"/>
    </w:pPr>
  </w:style>
  <w:style w:type="paragraph" w:styleId="3">
    <w:name w:val="Title"/>
    <w:basedOn w:val="1"/>
    <w:next w:val="1"/>
    <w:qFormat/>
    <w:uiPriority w:val="0"/>
    <w:pPr>
      <w:widowControl/>
      <w:spacing w:before="240" w:after="60" w:line="560" w:lineRule="exact"/>
      <w:jc w:val="center"/>
      <w:outlineLvl w:val="0"/>
    </w:pPr>
    <w:rPr>
      <w:rFonts w:ascii="Arial" w:hAnsi="Arial" w:eastAsia="华文中宋" w:cs="Arial"/>
      <w:b/>
      <w:bCs/>
      <w:color w:val="FF0000"/>
      <w:kern w:val="0"/>
      <w:sz w:val="84"/>
      <w:szCs w:val="32"/>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w:basedOn w:val="2"/>
    <w:unhideWhenUsed/>
    <w:qFormat/>
    <w:uiPriority w:val="99"/>
    <w:pPr>
      <w:keepNext w:val="0"/>
      <w:keepLines w:val="0"/>
      <w:widowControl w:val="0"/>
      <w:suppressLineNumbers w:val="0"/>
      <w:spacing w:after="120" w:afterAutospacing="0"/>
      <w:ind w:firstLine="420" w:firstLineChars="100"/>
      <w:jc w:val="both"/>
    </w:pPr>
    <w:rPr>
      <w:rFonts w:hint="default" w:ascii="Times New Roman" w:hAnsi="Times New Roman" w:eastAsia="宋体" w:cs="Times New Roman"/>
      <w:kern w:val="2"/>
      <w:sz w:val="21"/>
      <w:szCs w:val="21"/>
      <w:lang w:val="en-US" w:eastAsia="zh-CN" w:bidi="ar"/>
    </w:rPr>
  </w:style>
  <w:style w:type="character" w:styleId="9">
    <w:name w:val="page number"/>
    <w:qFormat/>
    <w:uiPriority w:val="0"/>
  </w:style>
  <w:style w:type="paragraph" w:customStyle="1" w:styleId="10">
    <w:name w:val="Char"/>
    <w:basedOn w:val="1"/>
    <w:qFormat/>
    <w:uiPriority w:val="0"/>
    <w:pPr>
      <w:tabs>
        <w:tab w:val="left" w:pos="425"/>
      </w:tabs>
      <w:ind w:left="425" w:hanging="425"/>
    </w:pPr>
    <w:rPr>
      <w:rFonts w:eastAsia="仿宋_GB2312"/>
      <w:kern w:val="24"/>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2025-04-30T02:35:00Z</dcterms:created>
  <dc:creator>钱大大</dc:creator>
  <cp:lastModifiedBy>钱大大</cp:lastModifiedBy>
  <dcterms:modified xsi:type="dcterms:W3CDTF">2025-04-30T02:35:37Z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E932CA9560834FAC9F10911A08551DB0_11</vt:lpwstr>
  </property>
  <property fmtid="{D5CDD505-2E9C-101B-9397-08002B2CF9AE}" pid="4" name="KSOTemplateDocerSaveRecord">
    <vt:lpwstr>eyJoZGlkIjoiMjMzMzI5MzFiZjJjOWQwOTYyMDQwNTgxOTRkODYyYmIiLCJ1c2VySWQiOiI1NjY3OTk4MjgifQ==</vt:lpwstr>
  </property>
</Properties>
</file>