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4E098">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0" w:firstLineChars="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附件3</w:t>
      </w:r>
    </w:p>
    <w:p w14:paraId="533F189E">
      <w:pPr>
        <w:keepNext w:val="0"/>
        <w:keepLines w:val="0"/>
        <w:pageBreakBefore w:val="0"/>
        <w:kinsoku/>
        <w:wordWrap/>
        <w:overflowPunct/>
        <w:topLinePunct w:val="0"/>
        <w:autoSpaceDE/>
        <w:autoSpaceDN/>
        <w:bidi w:val="0"/>
        <w:adjustRightInd/>
        <w:snapToGrid/>
        <w:spacing w:beforeAutospacing="0" w:afterAutospacing="0" w:line="580" w:lineRule="exact"/>
        <w:ind w:firstLine="880"/>
        <w:jc w:val="center"/>
        <w:textAlignment w:val="auto"/>
        <w:rPr>
          <w:rFonts w:hint="default" w:ascii="Times New Roman" w:hAnsi="Times New Roman" w:eastAsia="方正小标宋简体" w:cs="Times New Roman"/>
          <w:sz w:val="44"/>
          <w:szCs w:val="44"/>
        </w:rPr>
      </w:pPr>
    </w:p>
    <w:p w14:paraId="51FFEED8">
      <w:pPr>
        <w:keepNext w:val="0"/>
        <w:keepLines w:val="0"/>
        <w:pageBreakBefore w:val="0"/>
        <w:kinsoku/>
        <w:wordWrap/>
        <w:overflowPunct/>
        <w:topLinePunct w:val="0"/>
        <w:autoSpaceDE/>
        <w:autoSpaceDN/>
        <w:bidi w:val="0"/>
        <w:adjustRightInd/>
        <w:snapToGrid/>
        <w:spacing w:beforeAutospacing="0" w:afterAutospacing="0" w:line="580" w:lineRule="exact"/>
        <w:ind w:firstLine="880"/>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合作数字化服务企业情况表</w:t>
      </w:r>
    </w:p>
    <w:bookmarkEnd w:id="0"/>
    <w:p w14:paraId="7A5194E7">
      <w:pPr>
        <w:keepNext w:val="0"/>
        <w:keepLines w:val="0"/>
        <w:pageBreakBefore w:val="0"/>
        <w:kinsoku/>
        <w:wordWrap/>
        <w:overflowPunct/>
        <w:topLinePunct w:val="0"/>
        <w:autoSpaceDE/>
        <w:autoSpaceDN/>
        <w:bidi w:val="0"/>
        <w:adjustRightInd/>
        <w:snapToGrid/>
        <w:spacing w:beforeAutospacing="0" w:afterAutospacing="0" w:line="580" w:lineRule="exact"/>
        <w:ind w:firstLine="600"/>
        <w:jc w:val="center"/>
        <w:textAlignment w:val="auto"/>
        <w:rPr>
          <w:rFonts w:hint="default" w:ascii="Times New Roman" w:hAnsi="Times New Roman" w:cs="Times New Roman"/>
          <w:sz w:val="30"/>
          <w:szCs w:val="20"/>
        </w:rPr>
      </w:pPr>
    </w:p>
    <w:tbl>
      <w:tblPr>
        <w:tblStyle w:val="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02"/>
        <w:gridCol w:w="899"/>
        <w:gridCol w:w="763"/>
        <w:gridCol w:w="1045"/>
        <w:gridCol w:w="753"/>
        <w:gridCol w:w="912"/>
        <w:gridCol w:w="1145"/>
        <w:gridCol w:w="924"/>
        <w:gridCol w:w="816"/>
      </w:tblGrid>
      <w:tr w14:paraId="36B6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blHeader/>
        </w:trPr>
        <w:tc>
          <w:tcPr>
            <w:tcW w:w="251" w:type="pct"/>
            <w:noWrap w:val="0"/>
            <w:vAlign w:val="center"/>
          </w:tcPr>
          <w:p w14:paraId="1D8DEF6F">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475" w:type="pct"/>
            <w:noWrap w:val="0"/>
            <w:vAlign w:val="center"/>
          </w:tcPr>
          <w:p w14:paraId="538DAE35">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单位名称</w:t>
            </w:r>
          </w:p>
        </w:tc>
        <w:tc>
          <w:tcPr>
            <w:tcW w:w="532" w:type="pct"/>
            <w:noWrap w:val="0"/>
            <w:vAlign w:val="center"/>
          </w:tcPr>
          <w:p w14:paraId="19FFB463">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生态角色</w:t>
            </w:r>
          </w:p>
        </w:tc>
        <w:tc>
          <w:tcPr>
            <w:tcW w:w="452" w:type="pct"/>
            <w:noWrap w:val="0"/>
            <w:vAlign w:val="center"/>
          </w:tcPr>
          <w:p w14:paraId="18AFB221">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统一社会信用代码</w:t>
            </w:r>
          </w:p>
        </w:tc>
        <w:tc>
          <w:tcPr>
            <w:tcW w:w="617" w:type="pct"/>
            <w:noWrap w:val="0"/>
            <w:vAlign w:val="center"/>
          </w:tcPr>
          <w:p w14:paraId="358EE488">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202</w:t>
            </w:r>
            <w:r>
              <w:rPr>
                <w:rFonts w:hint="default" w:ascii="Times New Roman" w:hAnsi="Times New Roman" w:eastAsia="黑体" w:cs="Times New Roman"/>
                <w:sz w:val="24"/>
                <w:szCs w:val="24"/>
                <w:lang w:val="en-US" w:eastAsia="zh-CN"/>
              </w:rPr>
              <w:t>4</w:t>
            </w:r>
            <w:r>
              <w:rPr>
                <w:rFonts w:hint="default" w:ascii="Times New Roman" w:hAnsi="Times New Roman" w:eastAsia="黑体" w:cs="Times New Roman"/>
                <w:sz w:val="24"/>
                <w:szCs w:val="24"/>
              </w:rPr>
              <w:t>年营业收入（万元）</w:t>
            </w:r>
          </w:p>
        </w:tc>
        <w:tc>
          <w:tcPr>
            <w:tcW w:w="446" w:type="pct"/>
            <w:noWrap w:val="0"/>
            <w:vAlign w:val="center"/>
          </w:tcPr>
          <w:p w14:paraId="2B540FD0">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在广州团队人数</w:t>
            </w:r>
          </w:p>
        </w:tc>
        <w:tc>
          <w:tcPr>
            <w:tcW w:w="539" w:type="pct"/>
            <w:noWrap w:val="0"/>
            <w:vAlign w:val="center"/>
          </w:tcPr>
          <w:p w14:paraId="30A6D0F5">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主要产品/服务</w:t>
            </w:r>
          </w:p>
        </w:tc>
        <w:tc>
          <w:tcPr>
            <w:tcW w:w="676" w:type="pct"/>
            <w:noWrap w:val="0"/>
            <w:vAlign w:val="center"/>
          </w:tcPr>
          <w:p w14:paraId="24AF5318">
            <w:pPr>
              <w:spacing w:line="240" w:lineRule="auto"/>
              <w:ind w:firstLine="0" w:firstLineChars="0"/>
              <w:jc w:val="center"/>
              <w:rPr>
                <w:rFonts w:hint="default" w:ascii="Times New Roman" w:hAnsi="Times New Roman" w:eastAsia="黑体" w:cs="Times New Roman"/>
                <w:sz w:val="24"/>
                <w:szCs w:val="24"/>
                <w:shd w:val="clear" w:color="auto" w:fill="FFFFFF"/>
              </w:rPr>
            </w:pPr>
            <w:r>
              <w:rPr>
                <w:rFonts w:hint="default" w:ascii="Times New Roman" w:hAnsi="Times New Roman" w:eastAsia="黑体" w:cs="Times New Roman"/>
                <w:sz w:val="24"/>
                <w:szCs w:val="24"/>
                <w:shd w:val="clear" w:color="auto" w:fill="FFFFFF"/>
              </w:rPr>
              <w:t>获得的知识产权数量（含专利、软件著作权）</w:t>
            </w:r>
          </w:p>
        </w:tc>
        <w:tc>
          <w:tcPr>
            <w:tcW w:w="546" w:type="pct"/>
            <w:noWrap w:val="0"/>
            <w:vAlign w:val="center"/>
          </w:tcPr>
          <w:p w14:paraId="36682C07">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获得国家、省、市级相关荣誉资质</w:t>
            </w:r>
          </w:p>
        </w:tc>
        <w:tc>
          <w:tcPr>
            <w:tcW w:w="462" w:type="pct"/>
            <w:noWrap w:val="0"/>
            <w:vAlign w:val="center"/>
          </w:tcPr>
          <w:p w14:paraId="3970C5F5">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单位简介</w:t>
            </w:r>
          </w:p>
          <w:p w14:paraId="45923BF4">
            <w:pPr>
              <w:spacing w:line="240" w:lineRule="auto"/>
              <w:ind w:firstLine="0" w:firstLineChars="0"/>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（100字以内）</w:t>
            </w:r>
          </w:p>
        </w:tc>
      </w:tr>
      <w:tr w14:paraId="7861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noWrap w:val="0"/>
            <w:vAlign w:val="center"/>
          </w:tcPr>
          <w:p w14:paraId="2369E468">
            <w:pPr>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475" w:type="pct"/>
            <w:noWrap w:val="0"/>
            <w:vAlign w:val="center"/>
          </w:tcPr>
          <w:p w14:paraId="15F7AEB8">
            <w:pPr>
              <w:ind w:firstLine="0" w:firstLineChars="0"/>
              <w:jc w:val="center"/>
              <w:rPr>
                <w:rFonts w:hint="default" w:ascii="Times New Roman" w:hAnsi="Times New Roman" w:eastAsia="仿宋_GB2312" w:cs="Times New Roman"/>
                <w:b w:val="0"/>
                <w:bCs w:val="0"/>
                <w:sz w:val="24"/>
                <w:szCs w:val="24"/>
              </w:rPr>
            </w:pPr>
          </w:p>
        </w:tc>
        <w:tc>
          <w:tcPr>
            <w:tcW w:w="532" w:type="pct"/>
            <w:noWrap w:val="0"/>
            <w:vAlign w:val="center"/>
          </w:tcPr>
          <w:p w14:paraId="17EC9375">
            <w:pPr>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数字化集成企业/产业生态企业</w:t>
            </w:r>
          </w:p>
        </w:tc>
        <w:tc>
          <w:tcPr>
            <w:tcW w:w="452" w:type="pct"/>
            <w:noWrap w:val="0"/>
            <w:vAlign w:val="center"/>
          </w:tcPr>
          <w:p w14:paraId="54DC4BDE">
            <w:pPr>
              <w:ind w:firstLine="0" w:firstLineChars="0"/>
              <w:jc w:val="center"/>
              <w:rPr>
                <w:rFonts w:hint="default" w:ascii="Times New Roman" w:hAnsi="Times New Roman" w:eastAsia="仿宋_GB2312" w:cs="Times New Roman"/>
                <w:b w:val="0"/>
                <w:bCs w:val="0"/>
                <w:sz w:val="24"/>
                <w:szCs w:val="24"/>
              </w:rPr>
            </w:pPr>
          </w:p>
        </w:tc>
        <w:tc>
          <w:tcPr>
            <w:tcW w:w="617" w:type="pct"/>
            <w:noWrap w:val="0"/>
            <w:vAlign w:val="center"/>
          </w:tcPr>
          <w:p w14:paraId="3C581088">
            <w:pPr>
              <w:ind w:firstLine="0" w:firstLineChars="0"/>
              <w:jc w:val="center"/>
              <w:rPr>
                <w:rFonts w:hint="default" w:ascii="Times New Roman" w:hAnsi="Times New Roman" w:eastAsia="仿宋_GB2312" w:cs="Times New Roman"/>
                <w:b w:val="0"/>
                <w:bCs w:val="0"/>
                <w:sz w:val="24"/>
                <w:szCs w:val="24"/>
              </w:rPr>
            </w:pPr>
          </w:p>
        </w:tc>
        <w:tc>
          <w:tcPr>
            <w:tcW w:w="446" w:type="pct"/>
            <w:noWrap w:val="0"/>
            <w:vAlign w:val="center"/>
          </w:tcPr>
          <w:p w14:paraId="4F37C483">
            <w:pPr>
              <w:ind w:firstLine="0" w:firstLineChars="0"/>
              <w:jc w:val="center"/>
              <w:rPr>
                <w:rFonts w:hint="default" w:ascii="Times New Roman" w:hAnsi="Times New Roman" w:eastAsia="仿宋_GB2312" w:cs="Times New Roman"/>
                <w:b w:val="0"/>
                <w:bCs w:val="0"/>
                <w:sz w:val="24"/>
                <w:szCs w:val="24"/>
              </w:rPr>
            </w:pPr>
          </w:p>
        </w:tc>
        <w:tc>
          <w:tcPr>
            <w:tcW w:w="539" w:type="pct"/>
            <w:noWrap w:val="0"/>
            <w:vAlign w:val="center"/>
          </w:tcPr>
          <w:p w14:paraId="0603D33E">
            <w:pPr>
              <w:ind w:firstLine="0" w:firstLineChars="0"/>
              <w:jc w:val="center"/>
              <w:rPr>
                <w:rFonts w:hint="default" w:ascii="Times New Roman" w:hAnsi="Times New Roman" w:eastAsia="仿宋_GB2312" w:cs="Times New Roman"/>
                <w:b w:val="0"/>
                <w:bCs w:val="0"/>
                <w:sz w:val="24"/>
                <w:szCs w:val="24"/>
              </w:rPr>
            </w:pPr>
          </w:p>
        </w:tc>
        <w:tc>
          <w:tcPr>
            <w:tcW w:w="676" w:type="pct"/>
            <w:noWrap w:val="0"/>
            <w:vAlign w:val="center"/>
          </w:tcPr>
          <w:p w14:paraId="648668E6">
            <w:pPr>
              <w:ind w:firstLine="0" w:firstLineChars="0"/>
              <w:jc w:val="center"/>
              <w:rPr>
                <w:rFonts w:hint="default" w:ascii="Times New Roman" w:hAnsi="Times New Roman" w:eastAsia="仿宋_GB2312" w:cs="Times New Roman"/>
                <w:b w:val="0"/>
                <w:bCs w:val="0"/>
                <w:sz w:val="24"/>
                <w:szCs w:val="24"/>
              </w:rPr>
            </w:pPr>
          </w:p>
        </w:tc>
        <w:tc>
          <w:tcPr>
            <w:tcW w:w="546" w:type="pct"/>
            <w:noWrap w:val="0"/>
            <w:vAlign w:val="center"/>
          </w:tcPr>
          <w:p w14:paraId="0622EC96">
            <w:pPr>
              <w:ind w:firstLine="0" w:firstLineChars="0"/>
              <w:jc w:val="center"/>
              <w:rPr>
                <w:rFonts w:hint="default" w:ascii="Times New Roman" w:hAnsi="Times New Roman" w:eastAsia="仿宋_GB2312" w:cs="Times New Roman"/>
                <w:b w:val="0"/>
                <w:bCs w:val="0"/>
                <w:sz w:val="24"/>
                <w:szCs w:val="24"/>
              </w:rPr>
            </w:pPr>
          </w:p>
        </w:tc>
        <w:tc>
          <w:tcPr>
            <w:tcW w:w="462" w:type="pct"/>
            <w:noWrap w:val="0"/>
            <w:vAlign w:val="center"/>
          </w:tcPr>
          <w:p w14:paraId="2B36D461">
            <w:pPr>
              <w:ind w:firstLine="0" w:firstLineChars="0"/>
              <w:jc w:val="center"/>
              <w:rPr>
                <w:rFonts w:hint="default" w:ascii="Times New Roman" w:hAnsi="Times New Roman" w:eastAsia="仿宋_GB2312" w:cs="Times New Roman"/>
                <w:b w:val="0"/>
                <w:bCs w:val="0"/>
                <w:sz w:val="24"/>
                <w:szCs w:val="24"/>
              </w:rPr>
            </w:pPr>
          </w:p>
        </w:tc>
      </w:tr>
      <w:tr w14:paraId="2D2F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noWrap w:val="0"/>
            <w:vAlign w:val="center"/>
          </w:tcPr>
          <w:p w14:paraId="05293A61">
            <w:pPr>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475" w:type="pct"/>
            <w:noWrap w:val="0"/>
            <w:vAlign w:val="center"/>
          </w:tcPr>
          <w:p w14:paraId="293BD844">
            <w:pPr>
              <w:ind w:firstLine="0" w:firstLineChars="0"/>
              <w:jc w:val="center"/>
              <w:rPr>
                <w:rFonts w:hint="default" w:ascii="Times New Roman" w:hAnsi="Times New Roman" w:eastAsia="仿宋_GB2312" w:cs="Times New Roman"/>
                <w:b w:val="0"/>
                <w:bCs w:val="0"/>
                <w:sz w:val="24"/>
                <w:szCs w:val="24"/>
              </w:rPr>
            </w:pPr>
          </w:p>
        </w:tc>
        <w:tc>
          <w:tcPr>
            <w:tcW w:w="532" w:type="pct"/>
            <w:noWrap w:val="0"/>
            <w:vAlign w:val="center"/>
          </w:tcPr>
          <w:p w14:paraId="63E82B43">
            <w:pPr>
              <w:ind w:firstLine="0" w:firstLineChars="0"/>
              <w:jc w:val="center"/>
              <w:rPr>
                <w:rFonts w:hint="default" w:ascii="Times New Roman" w:hAnsi="Times New Roman" w:eastAsia="仿宋_GB2312" w:cs="Times New Roman"/>
                <w:b w:val="0"/>
                <w:bCs w:val="0"/>
                <w:sz w:val="24"/>
                <w:szCs w:val="24"/>
              </w:rPr>
            </w:pPr>
          </w:p>
        </w:tc>
        <w:tc>
          <w:tcPr>
            <w:tcW w:w="452" w:type="pct"/>
            <w:noWrap w:val="0"/>
            <w:vAlign w:val="center"/>
          </w:tcPr>
          <w:p w14:paraId="4763E76A">
            <w:pPr>
              <w:ind w:firstLine="0" w:firstLineChars="0"/>
              <w:jc w:val="center"/>
              <w:rPr>
                <w:rFonts w:hint="default" w:ascii="Times New Roman" w:hAnsi="Times New Roman" w:eastAsia="仿宋_GB2312" w:cs="Times New Roman"/>
                <w:b w:val="0"/>
                <w:bCs w:val="0"/>
                <w:sz w:val="24"/>
                <w:szCs w:val="24"/>
              </w:rPr>
            </w:pPr>
          </w:p>
        </w:tc>
        <w:tc>
          <w:tcPr>
            <w:tcW w:w="617" w:type="pct"/>
            <w:noWrap w:val="0"/>
            <w:vAlign w:val="center"/>
          </w:tcPr>
          <w:p w14:paraId="7D52A2CC">
            <w:pPr>
              <w:ind w:firstLine="0" w:firstLineChars="0"/>
              <w:jc w:val="center"/>
              <w:rPr>
                <w:rFonts w:hint="default" w:ascii="Times New Roman" w:hAnsi="Times New Roman" w:eastAsia="仿宋_GB2312" w:cs="Times New Roman"/>
                <w:b w:val="0"/>
                <w:bCs w:val="0"/>
                <w:sz w:val="24"/>
                <w:szCs w:val="24"/>
              </w:rPr>
            </w:pPr>
          </w:p>
        </w:tc>
        <w:tc>
          <w:tcPr>
            <w:tcW w:w="446" w:type="pct"/>
            <w:noWrap w:val="0"/>
            <w:vAlign w:val="center"/>
          </w:tcPr>
          <w:p w14:paraId="055317E1">
            <w:pPr>
              <w:ind w:firstLine="0" w:firstLineChars="0"/>
              <w:jc w:val="center"/>
              <w:rPr>
                <w:rFonts w:hint="default" w:ascii="Times New Roman" w:hAnsi="Times New Roman" w:eastAsia="仿宋_GB2312" w:cs="Times New Roman"/>
                <w:b w:val="0"/>
                <w:bCs w:val="0"/>
                <w:sz w:val="24"/>
                <w:szCs w:val="24"/>
              </w:rPr>
            </w:pPr>
          </w:p>
        </w:tc>
        <w:tc>
          <w:tcPr>
            <w:tcW w:w="539" w:type="pct"/>
            <w:noWrap w:val="0"/>
            <w:vAlign w:val="center"/>
          </w:tcPr>
          <w:p w14:paraId="060BFDF9">
            <w:pPr>
              <w:ind w:firstLine="0" w:firstLineChars="0"/>
              <w:jc w:val="center"/>
              <w:rPr>
                <w:rFonts w:hint="default" w:ascii="Times New Roman" w:hAnsi="Times New Roman" w:eastAsia="仿宋_GB2312" w:cs="Times New Roman"/>
                <w:b w:val="0"/>
                <w:bCs w:val="0"/>
                <w:sz w:val="24"/>
                <w:szCs w:val="24"/>
              </w:rPr>
            </w:pPr>
          </w:p>
        </w:tc>
        <w:tc>
          <w:tcPr>
            <w:tcW w:w="676" w:type="pct"/>
            <w:noWrap w:val="0"/>
            <w:vAlign w:val="center"/>
          </w:tcPr>
          <w:p w14:paraId="27511570">
            <w:pPr>
              <w:ind w:firstLine="0" w:firstLineChars="0"/>
              <w:jc w:val="center"/>
              <w:rPr>
                <w:rFonts w:hint="default" w:ascii="Times New Roman" w:hAnsi="Times New Roman" w:eastAsia="仿宋_GB2312" w:cs="Times New Roman"/>
                <w:b w:val="0"/>
                <w:bCs w:val="0"/>
                <w:sz w:val="24"/>
                <w:szCs w:val="24"/>
              </w:rPr>
            </w:pPr>
          </w:p>
        </w:tc>
        <w:tc>
          <w:tcPr>
            <w:tcW w:w="546" w:type="pct"/>
            <w:noWrap w:val="0"/>
            <w:vAlign w:val="center"/>
          </w:tcPr>
          <w:p w14:paraId="33583C91">
            <w:pPr>
              <w:ind w:firstLine="0" w:firstLineChars="0"/>
              <w:jc w:val="center"/>
              <w:rPr>
                <w:rFonts w:hint="default" w:ascii="Times New Roman" w:hAnsi="Times New Roman" w:eastAsia="仿宋_GB2312" w:cs="Times New Roman"/>
                <w:b w:val="0"/>
                <w:bCs w:val="0"/>
                <w:sz w:val="24"/>
                <w:szCs w:val="24"/>
              </w:rPr>
            </w:pPr>
          </w:p>
        </w:tc>
        <w:tc>
          <w:tcPr>
            <w:tcW w:w="462" w:type="pct"/>
            <w:noWrap w:val="0"/>
            <w:vAlign w:val="center"/>
          </w:tcPr>
          <w:p w14:paraId="39B6EE51">
            <w:pPr>
              <w:ind w:firstLine="0" w:firstLineChars="0"/>
              <w:jc w:val="center"/>
              <w:rPr>
                <w:rFonts w:hint="default" w:ascii="Times New Roman" w:hAnsi="Times New Roman" w:eastAsia="仿宋_GB2312" w:cs="Times New Roman"/>
                <w:b w:val="0"/>
                <w:bCs w:val="0"/>
                <w:sz w:val="24"/>
                <w:szCs w:val="24"/>
              </w:rPr>
            </w:pPr>
          </w:p>
        </w:tc>
      </w:tr>
      <w:tr w14:paraId="7A39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noWrap w:val="0"/>
            <w:vAlign w:val="center"/>
          </w:tcPr>
          <w:p w14:paraId="43D396BC">
            <w:pPr>
              <w:ind w:firstLine="0" w:firstLineChars="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w:t>
            </w:r>
          </w:p>
        </w:tc>
        <w:tc>
          <w:tcPr>
            <w:tcW w:w="475" w:type="pct"/>
            <w:noWrap w:val="0"/>
            <w:vAlign w:val="center"/>
          </w:tcPr>
          <w:p w14:paraId="65AFBB6D">
            <w:pPr>
              <w:ind w:firstLine="0" w:firstLineChars="0"/>
              <w:jc w:val="center"/>
              <w:rPr>
                <w:rFonts w:hint="default" w:ascii="Times New Roman" w:hAnsi="Times New Roman" w:eastAsia="仿宋_GB2312" w:cs="Times New Roman"/>
                <w:b w:val="0"/>
                <w:bCs w:val="0"/>
                <w:sz w:val="24"/>
                <w:szCs w:val="24"/>
              </w:rPr>
            </w:pPr>
          </w:p>
        </w:tc>
        <w:tc>
          <w:tcPr>
            <w:tcW w:w="532" w:type="pct"/>
            <w:noWrap w:val="0"/>
            <w:vAlign w:val="center"/>
          </w:tcPr>
          <w:p w14:paraId="2CD1D8C9">
            <w:pPr>
              <w:ind w:firstLine="0" w:firstLineChars="0"/>
              <w:jc w:val="center"/>
              <w:rPr>
                <w:rFonts w:hint="default" w:ascii="Times New Roman" w:hAnsi="Times New Roman" w:eastAsia="仿宋_GB2312" w:cs="Times New Roman"/>
                <w:b w:val="0"/>
                <w:bCs w:val="0"/>
                <w:sz w:val="24"/>
                <w:szCs w:val="24"/>
              </w:rPr>
            </w:pPr>
          </w:p>
        </w:tc>
        <w:tc>
          <w:tcPr>
            <w:tcW w:w="452" w:type="pct"/>
            <w:noWrap w:val="0"/>
            <w:vAlign w:val="center"/>
          </w:tcPr>
          <w:p w14:paraId="590457B9">
            <w:pPr>
              <w:ind w:firstLine="0" w:firstLineChars="0"/>
              <w:jc w:val="center"/>
              <w:rPr>
                <w:rFonts w:hint="default" w:ascii="Times New Roman" w:hAnsi="Times New Roman" w:eastAsia="仿宋_GB2312" w:cs="Times New Roman"/>
                <w:b w:val="0"/>
                <w:bCs w:val="0"/>
                <w:sz w:val="24"/>
                <w:szCs w:val="24"/>
              </w:rPr>
            </w:pPr>
          </w:p>
        </w:tc>
        <w:tc>
          <w:tcPr>
            <w:tcW w:w="617" w:type="pct"/>
            <w:noWrap w:val="0"/>
            <w:vAlign w:val="center"/>
          </w:tcPr>
          <w:p w14:paraId="064E8D7A">
            <w:pPr>
              <w:ind w:firstLine="0" w:firstLineChars="0"/>
              <w:jc w:val="center"/>
              <w:rPr>
                <w:rFonts w:hint="default" w:ascii="Times New Roman" w:hAnsi="Times New Roman" w:eastAsia="仿宋_GB2312" w:cs="Times New Roman"/>
                <w:b w:val="0"/>
                <w:bCs w:val="0"/>
                <w:sz w:val="24"/>
                <w:szCs w:val="24"/>
              </w:rPr>
            </w:pPr>
          </w:p>
        </w:tc>
        <w:tc>
          <w:tcPr>
            <w:tcW w:w="446" w:type="pct"/>
            <w:noWrap w:val="0"/>
            <w:vAlign w:val="center"/>
          </w:tcPr>
          <w:p w14:paraId="6B26D429">
            <w:pPr>
              <w:ind w:firstLine="0" w:firstLineChars="0"/>
              <w:jc w:val="center"/>
              <w:rPr>
                <w:rFonts w:hint="default" w:ascii="Times New Roman" w:hAnsi="Times New Roman" w:eastAsia="仿宋_GB2312" w:cs="Times New Roman"/>
                <w:b w:val="0"/>
                <w:bCs w:val="0"/>
                <w:sz w:val="24"/>
                <w:szCs w:val="24"/>
              </w:rPr>
            </w:pPr>
          </w:p>
        </w:tc>
        <w:tc>
          <w:tcPr>
            <w:tcW w:w="539" w:type="pct"/>
            <w:noWrap w:val="0"/>
            <w:vAlign w:val="center"/>
          </w:tcPr>
          <w:p w14:paraId="4239FCEB">
            <w:pPr>
              <w:ind w:firstLine="0" w:firstLineChars="0"/>
              <w:jc w:val="center"/>
              <w:rPr>
                <w:rFonts w:hint="default" w:ascii="Times New Roman" w:hAnsi="Times New Roman" w:eastAsia="仿宋_GB2312" w:cs="Times New Roman"/>
                <w:b w:val="0"/>
                <w:bCs w:val="0"/>
                <w:sz w:val="24"/>
                <w:szCs w:val="24"/>
              </w:rPr>
            </w:pPr>
          </w:p>
        </w:tc>
        <w:tc>
          <w:tcPr>
            <w:tcW w:w="676" w:type="pct"/>
            <w:noWrap w:val="0"/>
            <w:vAlign w:val="center"/>
          </w:tcPr>
          <w:p w14:paraId="7BC441D5">
            <w:pPr>
              <w:ind w:firstLine="0" w:firstLineChars="0"/>
              <w:jc w:val="center"/>
              <w:rPr>
                <w:rFonts w:hint="default" w:ascii="Times New Roman" w:hAnsi="Times New Roman" w:eastAsia="仿宋_GB2312" w:cs="Times New Roman"/>
                <w:b w:val="0"/>
                <w:bCs w:val="0"/>
                <w:sz w:val="24"/>
                <w:szCs w:val="24"/>
              </w:rPr>
            </w:pPr>
          </w:p>
        </w:tc>
        <w:tc>
          <w:tcPr>
            <w:tcW w:w="546" w:type="pct"/>
            <w:noWrap w:val="0"/>
            <w:vAlign w:val="center"/>
          </w:tcPr>
          <w:p w14:paraId="5F7C1F49">
            <w:pPr>
              <w:ind w:firstLine="0" w:firstLineChars="0"/>
              <w:jc w:val="center"/>
              <w:rPr>
                <w:rFonts w:hint="default" w:ascii="Times New Roman" w:hAnsi="Times New Roman" w:eastAsia="仿宋_GB2312" w:cs="Times New Roman"/>
                <w:b w:val="0"/>
                <w:bCs w:val="0"/>
                <w:sz w:val="24"/>
                <w:szCs w:val="24"/>
              </w:rPr>
            </w:pPr>
          </w:p>
        </w:tc>
        <w:tc>
          <w:tcPr>
            <w:tcW w:w="462" w:type="pct"/>
            <w:noWrap w:val="0"/>
            <w:vAlign w:val="center"/>
          </w:tcPr>
          <w:p w14:paraId="11BC4F6B">
            <w:pPr>
              <w:ind w:firstLine="0" w:firstLineChars="0"/>
              <w:jc w:val="center"/>
              <w:rPr>
                <w:rFonts w:hint="default" w:ascii="Times New Roman" w:hAnsi="Times New Roman" w:eastAsia="仿宋_GB2312" w:cs="Times New Roman"/>
                <w:b w:val="0"/>
                <w:bCs w:val="0"/>
                <w:sz w:val="24"/>
                <w:szCs w:val="24"/>
              </w:rPr>
            </w:pPr>
          </w:p>
        </w:tc>
      </w:tr>
      <w:tr w14:paraId="60B5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 w:type="pct"/>
            <w:noWrap w:val="0"/>
            <w:vAlign w:val="center"/>
          </w:tcPr>
          <w:p w14:paraId="52A327AD">
            <w:pPr>
              <w:ind w:firstLine="0" w:firstLineChars="0"/>
              <w:jc w:val="center"/>
              <w:rPr>
                <w:rFonts w:hint="default" w:ascii="Times New Roman" w:hAnsi="Times New Roman" w:eastAsia="仿宋_GB2312" w:cs="Times New Roman"/>
                <w:b w:val="0"/>
                <w:bCs w:val="0"/>
                <w:sz w:val="24"/>
                <w:szCs w:val="24"/>
              </w:rPr>
            </w:pPr>
          </w:p>
        </w:tc>
        <w:tc>
          <w:tcPr>
            <w:tcW w:w="475" w:type="pct"/>
            <w:noWrap w:val="0"/>
            <w:vAlign w:val="center"/>
          </w:tcPr>
          <w:p w14:paraId="5B32F0D5">
            <w:pPr>
              <w:ind w:firstLine="0" w:firstLineChars="0"/>
              <w:jc w:val="center"/>
              <w:rPr>
                <w:rFonts w:hint="default" w:ascii="Times New Roman" w:hAnsi="Times New Roman" w:eastAsia="仿宋_GB2312" w:cs="Times New Roman"/>
                <w:b w:val="0"/>
                <w:bCs w:val="0"/>
                <w:sz w:val="24"/>
                <w:szCs w:val="24"/>
              </w:rPr>
            </w:pPr>
          </w:p>
        </w:tc>
        <w:tc>
          <w:tcPr>
            <w:tcW w:w="532" w:type="pct"/>
            <w:noWrap w:val="0"/>
            <w:vAlign w:val="center"/>
          </w:tcPr>
          <w:p w14:paraId="61E1FA17">
            <w:pPr>
              <w:ind w:firstLine="0" w:firstLineChars="0"/>
              <w:jc w:val="center"/>
              <w:rPr>
                <w:rFonts w:hint="default" w:ascii="Times New Roman" w:hAnsi="Times New Roman" w:eastAsia="仿宋_GB2312" w:cs="Times New Roman"/>
                <w:b w:val="0"/>
                <w:bCs w:val="0"/>
                <w:sz w:val="24"/>
                <w:szCs w:val="24"/>
              </w:rPr>
            </w:pPr>
          </w:p>
        </w:tc>
        <w:tc>
          <w:tcPr>
            <w:tcW w:w="452" w:type="pct"/>
            <w:noWrap w:val="0"/>
            <w:vAlign w:val="center"/>
          </w:tcPr>
          <w:p w14:paraId="5D28D2C8">
            <w:pPr>
              <w:ind w:firstLine="0" w:firstLineChars="0"/>
              <w:jc w:val="center"/>
              <w:rPr>
                <w:rFonts w:hint="default" w:ascii="Times New Roman" w:hAnsi="Times New Roman" w:eastAsia="仿宋_GB2312" w:cs="Times New Roman"/>
                <w:b w:val="0"/>
                <w:bCs w:val="0"/>
                <w:sz w:val="24"/>
                <w:szCs w:val="24"/>
              </w:rPr>
            </w:pPr>
          </w:p>
        </w:tc>
        <w:tc>
          <w:tcPr>
            <w:tcW w:w="617" w:type="pct"/>
            <w:noWrap w:val="0"/>
            <w:vAlign w:val="center"/>
          </w:tcPr>
          <w:p w14:paraId="13CD91A3">
            <w:pPr>
              <w:ind w:firstLine="0" w:firstLineChars="0"/>
              <w:jc w:val="center"/>
              <w:rPr>
                <w:rFonts w:hint="default" w:ascii="Times New Roman" w:hAnsi="Times New Roman" w:eastAsia="仿宋_GB2312" w:cs="Times New Roman"/>
                <w:b w:val="0"/>
                <w:bCs w:val="0"/>
                <w:sz w:val="24"/>
                <w:szCs w:val="24"/>
              </w:rPr>
            </w:pPr>
          </w:p>
        </w:tc>
        <w:tc>
          <w:tcPr>
            <w:tcW w:w="446" w:type="pct"/>
            <w:noWrap w:val="0"/>
            <w:vAlign w:val="center"/>
          </w:tcPr>
          <w:p w14:paraId="605C73CF">
            <w:pPr>
              <w:ind w:firstLine="0" w:firstLineChars="0"/>
              <w:jc w:val="center"/>
              <w:rPr>
                <w:rFonts w:hint="default" w:ascii="Times New Roman" w:hAnsi="Times New Roman" w:eastAsia="仿宋_GB2312" w:cs="Times New Roman"/>
                <w:b w:val="0"/>
                <w:bCs w:val="0"/>
                <w:sz w:val="24"/>
                <w:szCs w:val="24"/>
              </w:rPr>
            </w:pPr>
          </w:p>
        </w:tc>
        <w:tc>
          <w:tcPr>
            <w:tcW w:w="539" w:type="pct"/>
            <w:noWrap w:val="0"/>
            <w:vAlign w:val="center"/>
          </w:tcPr>
          <w:p w14:paraId="3A84AAB1">
            <w:pPr>
              <w:ind w:firstLine="0" w:firstLineChars="0"/>
              <w:jc w:val="center"/>
              <w:rPr>
                <w:rFonts w:hint="default" w:ascii="Times New Roman" w:hAnsi="Times New Roman" w:eastAsia="仿宋_GB2312" w:cs="Times New Roman"/>
                <w:b w:val="0"/>
                <w:bCs w:val="0"/>
                <w:sz w:val="24"/>
                <w:szCs w:val="24"/>
              </w:rPr>
            </w:pPr>
          </w:p>
        </w:tc>
        <w:tc>
          <w:tcPr>
            <w:tcW w:w="676" w:type="pct"/>
            <w:noWrap w:val="0"/>
            <w:vAlign w:val="center"/>
          </w:tcPr>
          <w:p w14:paraId="3B400689">
            <w:pPr>
              <w:ind w:firstLine="0" w:firstLineChars="0"/>
              <w:jc w:val="center"/>
              <w:rPr>
                <w:rFonts w:hint="default" w:ascii="Times New Roman" w:hAnsi="Times New Roman" w:eastAsia="仿宋_GB2312" w:cs="Times New Roman"/>
                <w:b w:val="0"/>
                <w:bCs w:val="0"/>
                <w:sz w:val="24"/>
                <w:szCs w:val="24"/>
              </w:rPr>
            </w:pPr>
          </w:p>
        </w:tc>
        <w:tc>
          <w:tcPr>
            <w:tcW w:w="546" w:type="pct"/>
            <w:noWrap w:val="0"/>
            <w:vAlign w:val="center"/>
          </w:tcPr>
          <w:p w14:paraId="645D2B1F">
            <w:pPr>
              <w:ind w:firstLine="0" w:firstLineChars="0"/>
              <w:jc w:val="center"/>
              <w:rPr>
                <w:rFonts w:hint="default" w:ascii="Times New Roman" w:hAnsi="Times New Roman" w:eastAsia="仿宋_GB2312" w:cs="Times New Roman"/>
                <w:b w:val="0"/>
                <w:bCs w:val="0"/>
                <w:sz w:val="24"/>
                <w:szCs w:val="24"/>
              </w:rPr>
            </w:pPr>
          </w:p>
        </w:tc>
        <w:tc>
          <w:tcPr>
            <w:tcW w:w="462" w:type="pct"/>
            <w:noWrap w:val="0"/>
            <w:vAlign w:val="center"/>
          </w:tcPr>
          <w:p w14:paraId="58697D08">
            <w:pPr>
              <w:ind w:firstLine="0" w:firstLineChars="0"/>
              <w:jc w:val="center"/>
              <w:rPr>
                <w:rFonts w:hint="default" w:ascii="Times New Roman" w:hAnsi="Times New Roman" w:eastAsia="仿宋_GB2312" w:cs="Times New Roman"/>
                <w:b w:val="0"/>
                <w:bCs w:val="0"/>
                <w:sz w:val="24"/>
                <w:szCs w:val="24"/>
              </w:rPr>
            </w:pPr>
          </w:p>
        </w:tc>
      </w:tr>
    </w:tbl>
    <w:p w14:paraId="29765986">
      <w:pPr>
        <w:spacing w:after="140" w:line="276" w:lineRule="auto"/>
        <w:ind w:firstLine="482"/>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注：1.数字化集成企业包括但不限于行业系统集成解决方案商等具备数字化供给能力的企业，电信运营企业、工业互联网平台等具备共性底座能力的企业；2.产业生态企业包括但不限于专业软硬件企业、产业链生态企业等；3.附件5、附件6中提供数字化产品和服务、细分行业服务案例的合作数字化服务企业须为附件3 合作数字化服务企业情况表中填报的企业，且需要与申报单位签订合作协议书（可参考附件4）</w:t>
      </w:r>
    </w:p>
    <w:p w14:paraId="39D4D3E4"/>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096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78043B5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11</w:t>
                          </w:r>
                          <w:r>
                            <w:rPr>
                              <w:rStyle w:val="11"/>
                              <w:rFonts w:hint="eastAsia"/>
                              <w:sz w:val="28"/>
                              <w:szCs w:val="28"/>
                            </w:rPr>
                            <w:fldChar w:fldCharType="end"/>
                          </w:r>
                          <w:r>
                            <w:rPr>
                              <w:rStyle w:val="11"/>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&#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DTXH3N0gEAAKMDAAAOAAAAAAAAAAEAIAAAACEB&#10;AABkcnMvZTJvRG9jLnhtbFBLBQYAAAAABgAGAFkBAABlBQAAAAA=&#10;">
              <v:fill on="f" focussize="0,0"/>
              <v:stroke on="f" weight="4.5pt"/>
              <v:imagedata o:title=""/>
              <o:lock v:ext="edit" aspectratio="f"/>
              <v:textbox inset="0mm,0mm,0mm,0mm" style="mso-fit-shape-to-text:t;">
                <w:txbxContent>
                  <w:p w14:paraId="78043B50">
                    <w:pPr>
                      <w:pStyle w:val="5"/>
                      <w:ind w:firstLine="140" w:firstLineChars="50"/>
                      <w:rPr>
                        <w:rStyle w:val="11"/>
                        <w:rFonts w:hint="eastAsia"/>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 MERGEFORMAT </w:instrText>
                    </w:r>
                    <w:r>
                      <w:rPr>
                        <w:rStyle w:val="11"/>
                        <w:rFonts w:hint="eastAsia"/>
                        <w:sz w:val="28"/>
                        <w:szCs w:val="28"/>
                      </w:rPr>
                      <w:fldChar w:fldCharType="separate"/>
                    </w:r>
                    <w:r>
                      <w:rPr>
                        <w:rStyle w:val="11"/>
                        <w:rFonts w:hint="eastAsia"/>
                        <w:sz w:val="28"/>
                        <w:szCs w:val="28"/>
                      </w:rPr>
                      <w:t>11</w:t>
                    </w:r>
                    <w:r>
                      <w:rPr>
                        <w:rStyle w:val="11"/>
                        <w:rFonts w:hint="eastAsia"/>
                        <w:sz w:val="28"/>
                        <w:szCs w:val="28"/>
                      </w:rPr>
                      <w:fldChar w:fldCharType="end"/>
                    </w:r>
                    <w:r>
                      <w:rPr>
                        <w:rStyle w:val="11"/>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0A6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6280B"/>
    <w:rsid w:val="10322021"/>
    <w:rsid w:val="1436280B"/>
    <w:rsid w:val="2795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1"/>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0" w:after="140" w:line="276" w:lineRule="auto"/>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2"/>
    <w:unhideWhenUsed/>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2025-04-30T02:35:00Z</dcterms:created>
  <dc:creator>钱大大</dc:creator>
  <cp:lastModifiedBy>钱大大</cp:lastModifiedBy>
  <dcterms:modified xsi:type="dcterms:W3CDTF">2025-04-30T02:38:08Z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327C166AA6954983B2F82144B8446FB6_13</vt:lpwstr>
  </property>
  <property fmtid="{D5CDD505-2E9C-101B-9397-08002B2CF9AE}" pid="4" name="KSOTemplateDocerSaveRecord">
    <vt:lpwstr>eyJoZGlkIjoiMjMzMzI5MzFiZjJjOWQwOTYyMDQwNTgxOTRkODYyYmIiLCJ1c2VySWQiOiI1NjY3OTk4MjgifQ==</vt:lpwstr>
  </property>
</Properties>
</file>