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EE" w:rsidRPr="008B5BEE" w:rsidRDefault="008B5BEE" w:rsidP="008B5BEE">
      <w:pPr>
        <w:widowControl/>
        <w:spacing w:line="432" w:lineRule="atLeast"/>
        <w:jc w:val="center"/>
        <w:rPr>
          <w:rFonts w:ascii="Simsun" w:eastAsia="宋体" w:hAnsi="Simsun" w:cs="宋体" w:hint="eastAsia"/>
          <w:color w:val="000000"/>
          <w:kern w:val="0"/>
          <w:sz w:val="24"/>
          <w:szCs w:val="24"/>
        </w:rPr>
      </w:pPr>
      <w:r w:rsidRPr="008B5BEE">
        <w:rPr>
          <w:rFonts w:ascii="Simsun" w:eastAsia="宋体" w:hAnsi="Simsun" w:cs="宋体"/>
          <w:b/>
          <w:bCs/>
          <w:color w:val="000000"/>
          <w:kern w:val="0"/>
          <w:sz w:val="36"/>
        </w:rPr>
        <w:t>国务院决定取消和下放管理层级的</w:t>
      </w:r>
      <w:r w:rsidRPr="008B5BEE">
        <w:rPr>
          <w:rFonts w:ascii="Simsun" w:eastAsia="宋体" w:hAnsi="Simsun" w:cs="宋体"/>
          <w:b/>
          <w:bCs/>
          <w:color w:val="000000"/>
          <w:kern w:val="0"/>
          <w:sz w:val="36"/>
          <w:szCs w:val="36"/>
        </w:rPr>
        <w:br/>
      </w:r>
      <w:r w:rsidRPr="008B5BEE">
        <w:rPr>
          <w:rFonts w:ascii="Simsun" w:eastAsia="宋体" w:hAnsi="Simsun" w:cs="宋体"/>
          <w:b/>
          <w:bCs/>
          <w:color w:val="000000"/>
          <w:kern w:val="0"/>
          <w:sz w:val="36"/>
        </w:rPr>
        <w:t>行政审批项目目录</w:t>
      </w:r>
      <w:r w:rsidRPr="008B5BEE">
        <w:rPr>
          <w:rFonts w:ascii="Simsun" w:eastAsia="宋体" w:hAnsi="Simsun" w:cs="宋体"/>
          <w:b/>
          <w:bCs/>
          <w:color w:val="000000"/>
          <w:kern w:val="0"/>
          <w:sz w:val="36"/>
          <w:szCs w:val="36"/>
        </w:rPr>
        <w:br/>
      </w:r>
      <w:r w:rsidRPr="008B5BEE">
        <w:rPr>
          <w:rFonts w:ascii="Simsun" w:eastAsia="宋体" w:hAnsi="Simsun" w:cs="宋体"/>
          <w:color w:val="000000"/>
          <w:kern w:val="0"/>
          <w:sz w:val="24"/>
          <w:szCs w:val="24"/>
        </w:rPr>
        <w:t>（共计</w:t>
      </w:r>
      <w:r w:rsidRPr="008B5BEE">
        <w:rPr>
          <w:rFonts w:ascii="Simsun" w:eastAsia="宋体" w:hAnsi="Simsun" w:cs="宋体"/>
          <w:color w:val="000000"/>
          <w:kern w:val="0"/>
          <w:sz w:val="24"/>
          <w:szCs w:val="24"/>
        </w:rPr>
        <w:t>94</w:t>
      </w:r>
      <w:r w:rsidRPr="008B5BEE">
        <w:rPr>
          <w:rFonts w:ascii="Simsun" w:eastAsia="宋体" w:hAnsi="Simsun" w:cs="宋体"/>
          <w:color w:val="000000"/>
          <w:kern w:val="0"/>
          <w:sz w:val="24"/>
          <w:szCs w:val="24"/>
        </w:rPr>
        <w:t>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tblPr>
      <w:tblGrid>
        <w:gridCol w:w="242"/>
        <w:gridCol w:w="2025"/>
        <w:gridCol w:w="645"/>
        <w:gridCol w:w="867"/>
        <w:gridCol w:w="3331"/>
        <w:gridCol w:w="1680"/>
        <w:gridCol w:w="660"/>
      </w:tblGrid>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4"/>
                <w:szCs w:val="24"/>
              </w:rPr>
            </w:pPr>
            <w:r w:rsidRPr="008B5BEE">
              <w:rPr>
                <w:rFonts w:ascii="Simsun" w:eastAsia="宋体" w:hAnsi="Simsun" w:cs="宋体"/>
                <w:color w:val="000000"/>
                <w:kern w:val="0"/>
                <w:sz w:val="20"/>
                <w:szCs w:val="20"/>
              </w:rPr>
              <w:t>序号</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项目名称</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审批部门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其他共同审批部门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设定依据</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处理决定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备注</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物业管理师注册执业资格认定</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住房城乡建设部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《物业管理条例》（国务院令第</w:t>
            </w:r>
            <w:r w:rsidRPr="008B5BEE">
              <w:rPr>
                <w:rFonts w:ascii="Simsun" w:eastAsia="宋体" w:hAnsi="Simsun" w:cs="宋体"/>
                <w:color w:val="000000"/>
                <w:kern w:val="0"/>
                <w:sz w:val="20"/>
                <w:szCs w:val="20"/>
              </w:rPr>
              <w:t>504</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《物业管理师制度暂行规定》（国人部发〔</w:t>
            </w:r>
            <w:r w:rsidRPr="008B5BEE">
              <w:rPr>
                <w:rFonts w:ascii="Simsun" w:eastAsia="宋体" w:hAnsi="Simsun" w:cs="宋体"/>
                <w:color w:val="000000"/>
                <w:kern w:val="0"/>
                <w:sz w:val="20"/>
                <w:szCs w:val="20"/>
              </w:rPr>
              <w:t>2005</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95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期货交易场所上市、修改或者终止合约审批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《期货交易管理条例》（国务院令第</w:t>
            </w:r>
            <w:r w:rsidRPr="008B5BEE">
              <w:rPr>
                <w:rFonts w:ascii="Simsun" w:eastAsia="宋体" w:hAnsi="Simsun" w:cs="宋体"/>
                <w:color w:val="000000"/>
                <w:kern w:val="0"/>
                <w:sz w:val="20"/>
                <w:szCs w:val="20"/>
              </w:rPr>
              <w:t>627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期货交易场所变更住所或者营业场所审批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《期货交易管理条例》（国务院令第</w:t>
            </w:r>
            <w:r w:rsidRPr="008B5BEE">
              <w:rPr>
                <w:rFonts w:ascii="Simsun" w:eastAsia="宋体" w:hAnsi="Simsun" w:cs="宋体"/>
                <w:color w:val="000000"/>
                <w:kern w:val="0"/>
                <w:sz w:val="20"/>
                <w:szCs w:val="20"/>
              </w:rPr>
              <w:t>627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期货交易场所合并、分立或者解散审批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《期货交易管理条例》（国务院令第</w:t>
            </w:r>
            <w:r w:rsidRPr="008B5BEE">
              <w:rPr>
                <w:rFonts w:ascii="Simsun" w:eastAsia="宋体" w:hAnsi="Simsun" w:cs="宋体"/>
                <w:color w:val="000000"/>
                <w:kern w:val="0"/>
                <w:sz w:val="20"/>
                <w:szCs w:val="20"/>
              </w:rPr>
              <w:t>627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5</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left"/>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t>全国中小企业股份转让系统公司新增股东或原股东转让所持股份审批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left"/>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center"/>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left"/>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t>《全国中小企业股份转让系统有限责任公司管理暂行办法》（证监会令第</w:t>
            </w:r>
            <w:r w:rsidRPr="00FA5440">
              <w:rPr>
                <w:rFonts w:ascii="Simsun" w:eastAsia="宋体" w:hAnsi="Simsun" w:cs="宋体"/>
                <w:color w:val="000000"/>
                <w:kern w:val="0"/>
                <w:sz w:val="20"/>
                <w:szCs w:val="20"/>
                <w:highlight w:val="yellow"/>
              </w:rPr>
              <w:t>89</w:t>
            </w:r>
            <w:r w:rsidRPr="00FA5440">
              <w:rPr>
                <w:rFonts w:ascii="Simsun" w:eastAsia="宋体" w:hAnsi="Simsun" w:cs="宋体"/>
                <w:color w:val="000000"/>
                <w:kern w:val="0"/>
                <w:sz w:val="20"/>
                <w:szCs w:val="20"/>
                <w:highlight w:val="yellow"/>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center"/>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证券交易所、证券登记结算收费审批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《中华人民共和国证券法》</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《证券交易所管理办法》（证监会令第</w:t>
            </w:r>
            <w:r w:rsidRPr="008B5BEE">
              <w:rPr>
                <w:rFonts w:ascii="Simsun" w:eastAsia="宋体" w:hAnsi="Simsun" w:cs="宋体"/>
                <w:color w:val="000000"/>
                <w:kern w:val="0"/>
                <w:sz w:val="20"/>
                <w:szCs w:val="20"/>
              </w:rPr>
              <w:t>4</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《证券登记结算管理办法》（证监会令第</w:t>
            </w:r>
            <w:r w:rsidRPr="008B5BEE">
              <w:rPr>
                <w:rFonts w:ascii="Simsun" w:eastAsia="宋体" w:hAnsi="Simsun" w:cs="宋体"/>
                <w:color w:val="000000"/>
                <w:kern w:val="0"/>
                <w:sz w:val="20"/>
                <w:szCs w:val="20"/>
              </w:rPr>
              <w:t>65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证券交易所风险基金、证券结算风险基金使用审批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《中华人民共和国证券法》</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《证券交易所风险基金管理暂行办法》（证监发〔</w:t>
            </w:r>
            <w:r w:rsidRPr="008B5BEE">
              <w:rPr>
                <w:rFonts w:ascii="Simsun" w:eastAsia="宋体" w:hAnsi="Simsun" w:cs="宋体"/>
                <w:color w:val="000000"/>
                <w:kern w:val="0"/>
                <w:sz w:val="20"/>
                <w:szCs w:val="20"/>
              </w:rPr>
              <w:t>2000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22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《证券结算风险基金管理办法》（证监发〔</w:t>
            </w:r>
            <w:r w:rsidRPr="008B5BEE">
              <w:rPr>
                <w:rFonts w:ascii="Simsun" w:eastAsia="宋体" w:hAnsi="Simsun" w:cs="宋体"/>
                <w:color w:val="000000"/>
                <w:kern w:val="0"/>
                <w:sz w:val="20"/>
                <w:szCs w:val="20"/>
              </w:rPr>
              <w:t>2006</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65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证券交易所上市新的交易品种审批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《证券交易所管理办法》（证监会令第</w:t>
            </w:r>
            <w:r w:rsidRPr="008B5BEE">
              <w:rPr>
                <w:rFonts w:ascii="Simsun" w:eastAsia="宋体" w:hAnsi="Simsun" w:cs="宋体"/>
                <w:color w:val="000000"/>
                <w:kern w:val="0"/>
                <w:sz w:val="20"/>
                <w:szCs w:val="20"/>
              </w:rPr>
              <w:t>4</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9</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left"/>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t>全国中小企业股份转让</w:t>
            </w:r>
            <w:r w:rsidRPr="00FA5440">
              <w:rPr>
                <w:rFonts w:ascii="Simsun" w:eastAsia="宋体" w:hAnsi="Simsun" w:cs="宋体"/>
                <w:color w:val="000000"/>
                <w:kern w:val="0"/>
                <w:sz w:val="20"/>
                <w:szCs w:val="20"/>
                <w:highlight w:val="yellow"/>
              </w:rPr>
              <w:lastRenderedPageBreak/>
              <w:t>系统上市新的交易品种审批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left"/>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lastRenderedPageBreak/>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center"/>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left"/>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t>《全国中小企业股份转让系统有限责</w:t>
            </w:r>
            <w:r w:rsidRPr="00FA5440">
              <w:rPr>
                <w:rFonts w:ascii="Simsun" w:eastAsia="宋体" w:hAnsi="Simsun" w:cs="宋体"/>
                <w:color w:val="000000"/>
                <w:kern w:val="0"/>
                <w:sz w:val="20"/>
                <w:szCs w:val="20"/>
                <w:highlight w:val="yellow"/>
              </w:rPr>
              <w:lastRenderedPageBreak/>
              <w:t>任公司管理暂行办法》（证监会令第</w:t>
            </w:r>
            <w:r w:rsidRPr="00FA5440">
              <w:rPr>
                <w:rFonts w:ascii="Simsun" w:eastAsia="宋体" w:hAnsi="Simsun" w:cs="宋体"/>
                <w:color w:val="000000"/>
                <w:kern w:val="0"/>
                <w:sz w:val="20"/>
                <w:szCs w:val="20"/>
                <w:highlight w:val="yellow"/>
              </w:rPr>
              <w:t>89</w:t>
            </w:r>
            <w:r w:rsidRPr="00FA5440">
              <w:rPr>
                <w:rFonts w:ascii="Simsun" w:eastAsia="宋体" w:hAnsi="Simsun" w:cs="宋体"/>
                <w:color w:val="000000"/>
                <w:kern w:val="0"/>
                <w:sz w:val="20"/>
                <w:szCs w:val="20"/>
                <w:highlight w:val="yellow"/>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FA5440" w:rsidRDefault="008B5BEE" w:rsidP="008B5BEE">
            <w:pPr>
              <w:widowControl/>
              <w:spacing w:line="432" w:lineRule="atLeast"/>
              <w:jc w:val="center"/>
              <w:rPr>
                <w:rFonts w:ascii="Simsun" w:eastAsia="宋体" w:hAnsi="Simsun" w:cs="宋体" w:hint="eastAsia"/>
                <w:color w:val="000000"/>
                <w:kern w:val="0"/>
                <w:sz w:val="20"/>
                <w:szCs w:val="20"/>
                <w:highlight w:val="yellow"/>
              </w:rPr>
            </w:pPr>
            <w:r w:rsidRPr="00FA5440">
              <w:rPr>
                <w:rFonts w:ascii="Simsun" w:eastAsia="宋体" w:hAnsi="Simsun" w:cs="宋体"/>
                <w:color w:val="000000"/>
                <w:kern w:val="0"/>
                <w:sz w:val="20"/>
                <w:szCs w:val="20"/>
                <w:highlight w:val="yellow"/>
              </w:rPr>
              <w:lastRenderedPageBreak/>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10</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上市公司收购报告书审核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《中华人民共和国证券法》</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保险公司股权转让及改变组织形式审批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保险公司从事机动车交通事故责任强制保险业务审批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《机动车交通事故责任强制保险条例》（国务院令第</w:t>
            </w:r>
            <w:r w:rsidRPr="008B5BEE">
              <w:rPr>
                <w:rFonts w:ascii="Simsun" w:eastAsia="宋体" w:hAnsi="Simsun" w:cs="宋体"/>
                <w:color w:val="000000"/>
                <w:kern w:val="0"/>
                <w:sz w:val="20"/>
                <w:szCs w:val="20"/>
              </w:rPr>
              <w:t>630</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投资连结保险的投资账户设立、合并、分立、关闭、清算等事项审批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保险公司资本保证金处置审批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《中华人民共和国保险法》</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《保险公司资本保证金管理办法》（保监发〔</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39</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15</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保险公司可投资企业债券的信用评级机构核准</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16</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外资保险公司再保险关联交易审批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《中华人民共和国外资保险公司管理条例》（国务院令第</w:t>
            </w:r>
            <w:r w:rsidRPr="008B5BEE">
              <w:rPr>
                <w:rFonts w:ascii="Simsun" w:eastAsia="宋体" w:hAnsi="Simsun" w:cs="宋体"/>
                <w:color w:val="000000"/>
                <w:kern w:val="0"/>
                <w:sz w:val="20"/>
                <w:szCs w:val="20"/>
              </w:rPr>
              <w:t>636</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17</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保险机构经营农业保险业务审批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《农业保险条例》（国务院令第</w:t>
            </w:r>
            <w:r w:rsidRPr="008B5BEE">
              <w:rPr>
                <w:rFonts w:ascii="Simsun" w:eastAsia="宋体" w:hAnsi="Simsun" w:cs="宋体"/>
                <w:color w:val="000000"/>
                <w:kern w:val="0"/>
                <w:sz w:val="20"/>
                <w:szCs w:val="20"/>
              </w:rPr>
              <w:t>629</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18</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铬化合物生产建设项目审批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《铬化合物生产建设许可管理办法》（工业和信息化部令第</w:t>
            </w:r>
            <w:r w:rsidRPr="008B5BEE">
              <w:rPr>
                <w:rFonts w:ascii="Simsun" w:eastAsia="宋体" w:hAnsi="Simsun" w:cs="宋体"/>
                <w:color w:val="000000"/>
                <w:kern w:val="0"/>
                <w:sz w:val="20"/>
                <w:szCs w:val="20"/>
              </w:rPr>
              <w:t>15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下放至省级人民政府工业和信息化行政主管部门</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19</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软件企业和集成电路设计企业认定及产品的登记备案</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《国务院关于印发鼓励软件产业和集成电路产业发展若干政策的通知》（国发〔</w:t>
            </w:r>
            <w:r w:rsidRPr="008B5BEE">
              <w:rPr>
                <w:rFonts w:ascii="Simsun" w:eastAsia="宋体" w:hAnsi="Simsun" w:cs="宋体"/>
                <w:color w:val="000000"/>
                <w:kern w:val="0"/>
                <w:sz w:val="20"/>
                <w:szCs w:val="20"/>
              </w:rPr>
              <w:t>2000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18</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lastRenderedPageBreak/>
              <w:t>《软件产品管理办法》（工业和信息化部令第</w:t>
            </w:r>
            <w:r w:rsidRPr="008B5BEE">
              <w:rPr>
                <w:rFonts w:ascii="Simsun" w:eastAsia="宋体" w:hAnsi="Simsun" w:cs="宋体"/>
                <w:color w:val="000000"/>
                <w:kern w:val="0"/>
                <w:sz w:val="20"/>
                <w:szCs w:val="20"/>
              </w:rPr>
              <w:t>9</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《软件企业认定管理办法》（工信部联软〔</w:t>
            </w:r>
            <w:r w:rsidRPr="008B5BEE">
              <w:rPr>
                <w:rFonts w:ascii="Simsun" w:eastAsia="宋体" w:hAnsi="Simsun" w:cs="宋体"/>
                <w:color w:val="000000"/>
                <w:kern w:val="0"/>
                <w:sz w:val="20"/>
                <w:szCs w:val="20"/>
              </w:rPr>
              <w:t>2013</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64</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《集成电路设计企业认定管理办法》（工信部联电子〔</w:t>
            </w:r>
            <w:r w:rsidRPr="008B5BEE">
              <w:rPr>
                <w:rFonts w:ascii="Simsun" w:eastAsia="宋体" w:hAnsi="Simsun" w:cs="宋体"/>
                <w:color w:val="000000"/>
                <w:kern w:val="0"/>
                <w:sz w:val="20"/>
                <w:szCs w:val="20"/>
              </w:rPr>
              <w:t>2013</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487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20</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对财政有影响的临时特案减免税审批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《国务院办公厅关于保留部分非行政许可审批项目的通知》（国办发〔</w:t>
            </w:r>
            <w:r w:rsidRPr="008B5BEE">
              <w:rPr>
                <w:rFonts w:ascii="Simsun" w:eastAsia="宋体" w:hAnsi="Simsun" w:cs="宋体"/>
                <w:color w:val="000000"/>
                <w:kern w:val="0"/>
                <w:sz w:val="20"/>
                <w:szCs w:val="20"/>
              </w:rPr>
              <w:t>2004</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62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21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中央财政农业综合开发有偿资金呆账核销和延期还款审批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《农业综合开发财政有偿资金管理办法》（财发〔</w:t>
            </w:r>
            <w:r w:rsidRPr="008B5BEE">
              <w:rPr>
                <w:rFonts w:ascii="Simsun" w:eastAsia="宋体" w:hAnsi="Simsun" w:cs="宋体"/>
                <w:color w:val="000000"/>
                <w:kern w:val="0"/>
                <w:sz w:val="20"/>
                <w:szCs w:val="20"/>
              </w:rPr>
              <w:t>2008</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4</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《农业综合开发财政有偿资金呆账核销和延期还款办法》（财发〔</w:t>
            </w:r>
            <w:r w:rsidRPr="008B5BEE">
              <w:rPr>
                <w:rFonts w:ascii="Simsun" w:eastAsia="宋体" w:hAnsi="Simsun" w:cs="宋体"/>
                <w:color w:val="000000"/>
                <w:kern w:val="0"/>
                <w:sz w:val="20"/>
                <w:szCs w:val="20"/>
              </w:rPr>
              <w:t>2008</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61</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22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豁免国有创业投资机构和国有创业投资引导基金国有股转持义务审核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r w:rsidRPr="008B5BEE">
              <w:rPr>
                <w:rFonts w:ascii="Simsun" w:eastAsia="宋体" w:hAnsi="Simsun" w:cs="宋体"/>
                <w:color w:val="000000"/>
                <w:kern w:val="0"/>
                <w:sz w:val="20"/>
                <w:szCs w:val="20"/>
              </w:rPr>
              <w:t xml:space="preserve"> </w:t>
            </w:r>
            <w:r w:rsidRPr="008B5BEE">
              <w:rPr>
                <w:rFonts w:ascii="Simsun" w:eastAsia="宋体" w:hAnsi="Simsun" w:cs="宋体"/>
                <w:color w:val="000000"/>
                <w:kern w:val="0"/>
                <w:sz w:val="20"/>
                <w:szCs w:val="20"/>
              </w:rPr>
              <w:t>国资委</w:t>
            </w:r>
            <w:r w:rsidRPr="008B5BEE">
              <w:rPr>
                <w:rFonts w:ascii="Simsun" w:eastAsia="宋体" w:hAnsi="Simsun" w:cs="宋体"/>
                <w:color w:val="000000"/>
                <w:kern w:val="0"/>
                <w:sz w:val="20"/>
                <w:szCs w:val="20"/>
              </w:rPr>
              <w:t xml:space="preserve"> </w:t>
            </w:r>
            <w:r w:rsidRPr="008B5BEE">
              <w:rPr>
                <w:rFonts w:ascii="Simsun" w:eastAsia="宋体" w:hAnsi="Simsun" w:cs="宋体"/>
                <w:color w:val="000000"/>
                <w:kern w:val="0"/>
                <w:sz w:val="20"/>
                <w:szCs w:val="20"/>
              </w:rPr>
              <w:t>证监会</w:t>
            </w:r>
            <w:r w:rsidRPr="008B5BEE">
              <w:rPr>
                <w:rFonts w:ascii="Simsun" w:eastAsia="宋体" w:hAnsi="Simsun" w:cs="宋体"/>
                <w:color w:val="000000"/>
                <w:kern w:val="0"/>
                <w:sz w:val="20"/>
                <w:szCs w:val="20"/>
              </w:rPr>
              <w:t xml:space="preserve"> </w:t>
            </w:r>
            <w:r w:rsidRPr="008B5BEE">
              <w:rPr>
                <w:rFonts w:ascii="Simsun" w:eastAsia="宋体" w:hAnsi="Simsun" w:cs="宋体"/>
                <w:color w:val="000000"/>
                <w:kern w:val="0"/>
                <w:sz w:val="20"/>
                <w:szCs w:val="20"/>
              </w:rPr>
              <w:t>社保基金会关于豁免国有创业投资机构和国有创业投资引导基金国有股转持义务有关问题的通知》（财企〔</w:t>
            </w:r>
            <w:r w:rsidRPr="008B5BEE">
              <w:rPr>
                <w:rFonts w:ascii="Simsun" w:eastAsia="宋体" w:hAnsi="Simsun" w:cs="宋体"/>
                <w:color w:val="000000"/>
                <w:kern w:val="0"/>
                <w:sz w:val="20"/>
                <w:szCs w:val="20"/>
              </w:rPr>
              <w:t>2010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278</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23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政府采购代理机构甲级资格认定</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《中华人民共和国政府采购法》</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《政府采购代理机构资格认定办法》（财政部令第</w:t>
            </w:r>
            <w:r w:rsidRPr="008B5BEE">
              <w:rPr>
                <w:rFonts w:ascii="Simsun" w:eastAsia="宋体" w:hAnsi="Simsun" w:cs="宋体"/>
                <w:color w:val="000000"/>
                <w:kern w:val="0"/>
                <w:sz w:val="20"/>
                <w:szCs w:val="20"/>
              </w:rPr>
              <w:t>61</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24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境外（包括港澳台）会计师事务所在境内设立常驻代表处审批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《中华人民共和国注册会计师法》</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25</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对增值税一般纳税人资格认定审批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《中华人民共和国增值税暂行条例》（国务院令第</w:t>
            </w:r>
            <w:r w:rsidRPr="008B5BEE">
              <w:rPr>
                <w:rFonts w:ascii="Simsun" w:eastAsia="宋体" w:hAnsi="Simsun" w:cs="宋体"/>
                <w:color w:val="000000"/>
                <w:kern w:val="0"/>
                <w:sz w:val="20"/>
                <w:szCs w:val="20"/>
              </w:rPr>
              <w:t>538</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《国务院办公厅关于保留部分非行政许可审批项目的通知》（国办发〔</w:t>
            </w:r>
            <w:r w:rsidRPr="008B5BEE">
              <w:rPr>
                <w:rFonts w:ascii="Simsun" w:eastAsia="宋体" w:hAnsi="Simsun" w:cs="宋体"/>
                <w:color w:val="000000"/>
                <w:kern w:val="0"/>
                <w:sz w:val="20"/>
                <w:szCs w:val="20"/>
              </w:rPr>
              <w:t>2004</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62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26</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申请开具红字增值税专用发票审核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《国家税务总局关于修订〈增值税专用发票使用规定〉的通知》（国税发〔</w:t>
            </w:r>
            <w:r w:rsidRPr="008B5BEE">
              <w:rPr>
                <w:rFonts w:ascii="Simsun" w:eastAsia="宋体" w:hAnsi="Simsun" w:cs="宋体"/>
                <w:color w:val="000000"/>
                <w:kern w:val="0"/>
                <w:sz w:val="20"/>
                <w:szCs w:val="20"/>
              </w:rPr>
              <w:t>2006</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lastRenderedPageBreak/>
              <w:t>156</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《国家税务总局关于在全国开展营业税改征增值税试点有关征收管理问题的公告》（税务总局公告</w:t>
            </w:r>
            <w:r w:rsidRPr="008B5BEE">
              <w:rPr>
                <w:rFonts w:ascii="Simsun" w:eastAsia="宋体" w:hAnsi="Simsun" w:cs="宋体"/>
                <w:color w:val="000000"/>
                <w:kern w:val="0"/>
                <w:sz w:val="20"/>
                <w:szCs w:val="20"/>
              </w:rPr>
              <w:t>2013</w:t>
            </w:r>
            <w:r w:rsidRPr="008B5BEE">
              <w:rPr>
                <w:rFonts w:ascii="Simsun" w:eastAsia="宋体" w:hAnsi="Simsun" w:cs="宋体"/>
                <w:color w:val="000000"/>
                <w:kern w:val="0"/>
                <w:sz w:val="20"/>
                <w:szCs w:val="20"/>
              </w:rPr>
              <w:t>年第</w:t>
            </w:r>
            <w:r w:rsidRPr="008B5BEE">
              <w:rPr>
                <w:rFonts w:ascii="Simsun" w:eastAsia="宋体" w:hAnsi="Simsun" w:cs="宋体"/>
                <w:color w:val="000000"/>
                <w:kern w:val="0"/>
                <w:sz w:val="20"/>
                <w:szCs w:val="20"/>
              </w:rPr>
              <w:t>39</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27</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对承担粮食收储任务的国有粮食购销企业免征增值税审核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同级财政、粮食部门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r w:rsidRPr="008B5BEE">
              <w:rPr>
                <w:rFonts w:ascii="Simsun" w:eastAsia="宋体" w:hAnsi="Simsun" w:cs="宋体"/>
                <w:color w:val="000000"/>
                <w:kern w:val="0"/>
                <w:sz w:val="20"/>
                <w:szCs w:val="20"/>
              </w:rPr>
              <w:t xml:space="preserve"> </w:t>
            </w:r>
            <w:r w:rsidRPr="008B5BEE">
              <w:rPr>
                <w:rFonts w:ascii="Simsun" w:eastAsia="宋体" w:hAnsi="Simsun" w:cs="宋体"/>
                <w:color w:val="000000"/>
                <w:kern w:val="0"/>
                <w:sz w:val="20"/>
                <w:szCs w:val="20"/>
              </w:rPr>
              <w:t>国家税务总局关于粮食企业增值税征免问题的通知》（财税字〔</w:t>
            </w:r>
            <w:r w:rsidRPr="008B5BEE">
              <w:rPr>
                <w:rFonts w:ascii="Simsun" w:eastAsia="宋体" w:hAnsi="Simsun" w:cs="宋体"/>
                <w:color w:val="000000"/>
                <w:kern w:val="0"/>
                <w:sz w:val="20"/>
                <w:szCs w:val="20"/>
              </w:rPr>
              <w:t>1999</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198</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28</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对承担粮食收储任务的国有粮食购销企业和经营免税项目的粮食经营企业以及有政府储备食用植物油销售业务的企业增值税免税资格审核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r w:rsidRPr="008B5BEE">
              <w:rPr>
                <w:rFonts w:ascii="Simsun" w:eastAsia="宋体" w:hAnsi="Simsun" w:cs="宋体"/>
                <w:color w:val="000000"/>
                <w:kern w:val="0"/>
                <w:sz w:val="20"/>
                <w:szCs w:val="20"/>
              </w:rPr>
              <w:t xml:space="preserve"> </w:t>
            </w:r>
            <w:r w:rsidRPr="008B5BEE">
              <w:rPr>
                <w:rFonts w:ascii="Simsun" w:eastAsia="宋体" w:hAnsi="Simsun" w:cs="宋体"/>
                <w:color w:val="000000"/>
                <w:kern w:val="0"/>
                <w:sz w:val="20"/>
                <w:szCs w:val="20"/>
              </w:rPr>
              <w:t>国家税务总局关于粮食企业增值税征免问题的通知》（财税字〔</w:t>
            </w:r>
            <w:r w:rsidRPr="008B5BEE">
              <w:rPr>
                <w:rFonts w:ascii="Simsun" w:eastAsia="宋体" w:hAnsi="Simsun" w:cs="宋体"/>
                <w:color w:val="000000"/>
                <w:kern w:val="0"/>
                <w:sz w:val="20"/>
                <w:szCs w:val="20"/>
              </w:rPr>
              <w:t>1999</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198</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29</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拍卖行拍卖免征增值税货物审批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《国家税务总局关于拍卖行取得的拍卖收入征收增值税、营业税有关问题的通知》（国税发〔</w:t>
            </w:r>
            <w:r w:rsidRPr="008B5BEE">
              <w:rPr>
                <w:rFonts w:ascii="Simsun" w:eastAsia="宋体" w:hAnsi="Simsun" w:cs="宋体"/>
                <w:color w:val="000000"/>
                <w:kern w:val="0"/>
                <w:sz w:val="20"/>
                <w:szCs w:val="20"/>
              </w:rPr>
              <w:t>1999</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40</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30</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营改增后随军家属优惠政策审批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r w:rsidRPr="008B5BEE">
              <w:rPr>
                <w:rFonts w:ascii="Simsun" w:eastAsia="宋体" w:hAnsi="Simsun" w:cs="宋体"/>
                <w:color w:val="000000"/>
                <w:kern w:val="0"/>
                <w:sz w:val="20"/>
                <w:szCs w:val="20"/>
              </w:rPr>
              <w:t xml:space="preserve"> </w:t>
            </w:r>
            <w:r w:rsidRPr="008B5BEE">
              <w:rPr>
                <w:rFonts w:ascii="Simsun" w:eastAsia="宋体" w:hAnsi="Simsun" w:cs="宋体"/>
                <w:color w:val="000000"/>
                <w:kern w:val="0"/>
                <w:sz w:val="20"/>
                <w:szCs w:val="20"/>
              </w:rPr>
              <w:t>国家税务总局关于将铁路运输和邮政业纳入营业税改征增值税试点的通知》（财税〔</w:t>
            </w:r>
            <w:r w:rsidRPr="008B5BEE">
              <w:rPr>
                <w:rFonts w:ascii="Simsun" w:eastAsia="宋体" w:hAnsi="Simsun" w:cs="宋体"/>
                <w:color w:val="000000"/>
                <w:kern w:val="0"/>
                <w:sz w:val="20"/>
                <w:szCs w:val="20"/>
              </w:rPr>
              <w:t>2013</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106</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营改增后军队转业干部优惠政策审批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r w:rsidRPr="008B5BEE">
              <w:rPr>
                <w:rFonts w:ascii="Simsun" w:eastAsia="宋体" w:hAnsi="Simsun" w:cs="宋体"/>
                <w:color w:val="000000"/>
                <w:kern w:val="0"/>
                <w:sz w:val="20"/>
                <w:szCs w:val="20"/>
              </w:rPr>
              <w:t xml:space="preserve"> </w:t>
            </w:r>
            <w:r w:rsidRPr="008B5BEE">
              <w:rPr>
                <w:rFonts w:ascii="Simsun" w:eastAsia="宋体" w:hAnsi="Simsun" w:cs="宋体"/>
                <w:color w:val="000000"/>
                <w:kern w:val="0"/>
                <w:sz w:val="20"/>
                <w:szCs w:val="20"/>
              </w:rPr>
              <w:t>国家税务总局关于将铁路运输和邮政业纳入营业税改征增值税试点的通知》（财税〔</w:t>
            </w:r>
            <w:r w:rsidRPr="008B5BEE">
              <w:rPr>
                <w:rFonts w:ascii="Simsun" w:eastAsia="宋体" w:hAnsi="Simsun" w:cs="宋体"/>
                <w:color w:val="000000"/>
                <w:kern w:val="0"/>
                <w:sz w:val="20"/>
                <w:szCs w:val="20"/>
              </w:rPr>
              <w:t>2013</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106</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营改增后城镇退役士兵优惠政策审批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民政部门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《财政部</w:t>
            </w:r>
            <w:r w:rsidRPr="008B5BEE">
              <w:rPr>
                <w:rFonts w:ascii="Simsun" w:eastAsia="宋体" w:hAnsi="Simsun" w:cs="宋体"/>
                <w:color w:val="000000"/>
                <w:kern w:val="0"/>
                <w:sz w:val="20"/>
                <w:szCs w:val="20"/>
              </w:rPr>
              <w:t xml:space="preserve"> </w:t>
            </w:r>
            <w:r w:rsidRPr="008B5BEE">
              <w:rPr>
                <w:rFonts w:ascii="Simsun" w:eastAsia="宋体" w:hAnsi="Simsun" w:cs="宋体"/>
                <w:color w:val="000000"/>
                <w:kern w:val="0"/>
                <w:sz w:val="20"/>
                <w:szCs w:val="20"/>
              </w:rPr>
              <w:t>国家税务总局关于将铁路运输和邮政业纳入营业税改征增值税试点的通知》（财税〔</w:t>
            </w:r>
            <w:r w:rsidRPr="008B5BEE">
              <w:rPr>
                <w:rFonts w:ascii="Simsun" w:eastAsia="宋体" w:hAnsi="Simsun" w:cs="宋体"/>
                <w:color w:val="000000"/>
                <w:kern w:val="0"/>
                <w:sz w:val="20"/>
                <w:szCs w:val="20"/>
              </w:rPr>
              <w:t>2013</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106</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消费税税款抵扣审核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《国家税务总局关于进一步加强消费税纳税申报及税款抵扣管理的通知》（国税函〔</w:t>
            </w:r>
            <w:r w:rsidRPr="008B5BEE">
              <w:rPr>
                <w:rFonts w:ascii="Simsun" w:eastAsia="宋体" w:hAnsi="Simsun" w:cs="宋体"/>
                <w:color w:val="000000"/>
                <w:kern w:val="0"/>
                <w:sz w:val="20"/>
                <w:szCs w:val="20"/>
              </w:rPr>
              <w:t>2006</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769</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成品油消费税征税范围认定</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《国家税务总局关于消费税有关政策问题的公告》（税务总局公告</w:t>
            </w:r>
            <w:r w:rsidRPr="008B5BEE">
              <w:rPr>
                <w:rFonts w:ascii="Simsun" w:eastAsia="宋体" w:hAnsi="Simsun" w:cs="宋体"/>
                <w:color w:val="000000"/>
                <w:kern w:val="0"/>
                <w:sz w:val="20"/>
                <w:szCs w:val="20"/>
              </w:rPr>
              <w:t>2012</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lastRenderedPageBreak/>
              <w:t>第</w:t>
            </w:r>
            <w:r w:rsidRPr="008B5BEE">
              <w:rPr>
                <w:rFonts w:ascii="Simsun" w:eastAsia="宋体" w:hAnsi="Simsun" w:cs="宋体"/>
                <w:color w:val="000000"/>
                <w:kern w:val="0"/>
                <w:sz w:val="20"/>
                <w:szCs w:val="20"/>
              </w:rPr>
              <w:t>47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35</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主管税务机关对非居民企业适用行业及所适用的利润率审核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《非居民企业所得税核定征收管理办法》（国税发〔</w:t>
            </w:r>
            <w:r w:rsidRPr="008B5BEE">
              <w:rPr>
                <w:rFonts w:ascii="Simsun" w:eastAsia="宋体" w:hAnsi="Simsun" w:cs="宋体"/>
                <w:color w:val="000000"/>
                <w:kern w:val="0"/>
                <w:sz w:val="20"/>
                <w:szCs w:val="20"/>
              </w:rPr>
              <w:t>2010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19</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36</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非境内注册居民企业选择主管税务机关批准</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《境外注册中资控股居民企业所得税管理办法（试行）》（税务总局公告</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年第</w:t>
            </w:r>
            <w:r w:rsidRPr="008B5BEE">
              <w:rPr>
                <w:rFonts w:ascii="Simsun" w:eastAsia="宋体" w:hAnsi="Simsun" w:cs="宋体"/>
                <w:color w:val="000000"/>
                <w:kern w:val="0"/>
                <w:sz w:val="20"/>
                <w:szCs w:val="20"/>
              </w:rPr>
              <w:t>45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37</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境外注册中资控股居民企业主管税务机关变更审批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《境外注册中资控股居民企业所得税管理办法（试行）》（税务总局公告</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年第</w:t>
            </w:r>
            <w:r w:rsidRPr="008B5BEE">
              <w:rPr>
                <w:rFonts w:ascii="Simsun" w:eastAsia="宋体" w:hAnsi="Simsun" w:cs="宋体"/>
                <w:color w:val="000000"/>
                <w:kern w:val="0"/>
                <w:sz w:val="20"/>
                <w:szCs w:val="20"/>
              </w:rPr>
              <w:t>45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38</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国防专利申请权、专利权转让及实施审批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国家国防科工局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《国防专利条例》（国务院、中央军委令第</w:t>
            </w:r>
            <w:r w:rsidRPr="008B5BEE">
              <w:rPr>
                <w:rFonts w:ascii="Simsun" w:eastAsia="宋体" w:hAnsi="Simsun" w:cs="宋体"/>
                <w:color w:val="000000"/>
                <w:kern w:val="0"/>
                <w:sz w:val="20"/>
                <w:szCs w:val="20"/>
              </w:rPr>
              <w:t>418</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39</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全国性社会团体筹备审批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民政部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需要业务主管单位审查同意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《社会团体登记管理条例》（国务院令第</w:t>
            </w:r>
            <w:r w:rsidRPr="008B5BEE">
              <w:rPr>
                <w:rFonts w:ascii="Simsun" w:eastAsia="宋体" w:hAnsi="Simsun" w:cs="宋体"/>
                <w:color w:val="000000"/>
                <w:kern w:val="0"/>
                <w:sz w:val="20"/>
                <w:szCs w:val="20"/>
              </w:rPr>
              <w:t>250</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40</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社会福利基金资助项目审批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民政部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《国务院办公厅关于保留部分非行政许可审批项目的通知》（国办发〔</w:t>
            </w:r>
            <w:r w:rsidRPr="008B5BEE">
              <w:rPr>
                <w:rFonts w:ascii="Simsun" w:eastAsia="宋体" w:hAnsi="Simsun" w:cs="宋体"/>
                <w:color w:val="000000"/>
                <w:kern w:val="0"/>
                <w:sz w:val="20"/>
                <w:szCs w:val="20"/>
              </w:rPr>
              <w:t>2004</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62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《社会福利基金使用管理暂行办法》（财社字〔</w:t>
            </w:r>
            <w:r w:rsidRPr="008B5BEE">
              <w:rPr>
                <w:rFonts w:ascii="Simsun" w:eastAsia="宋体" w:hAnsi="Simsun" w:cs="宋体"/>
                <w:color w:val="000000"/>
                <w:kern w:val="0"/>
                <w:sz w:val="20"/>
                <w:szCs w:val="20"/>
              </w:rPr>
              <w:t>1998</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124</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兽药生产许可证核发</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农业部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《兽药管理条例》（国务院令第</w:t>
            </w:r>
            <w:r w:rsidRPr="008B5BEE">
              <w:rPr>
                <w:rFonts w:ascii="Simsun" w:eastAsia="宋体" w:hAnsi="Simsun" w:cs="宋体"/>
                <w:color w:val="000000"/>
                <w:kern w:val="0"/>
                <w:sz w:val="20"/>
                <w:szCs w:val="20"/>
              </w:rPr>
              <w:t>404</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下放至省级人民政府兽医行政主管部门</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水文、水资源调查评价机构资质认定</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《中华人民共和国水文条例》（国务院令第</w:t>
            </w:r>
            <w:r w:rsidRPr="008B5BEE">
              <w:rPr>
                <w:rFonts w:ascii="Simsun" w:eastAsia="宋体" w:hAnsi="Simsun" w:cs="宋体"/>
                <w:color w:val="000000"/>
                <w:kern w:val="0"/>
                <w:sz w:val="20"/>
                <w:szCs w:val="20"/>
              </w:rPr>
              <w:t>496</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病险水库除险加固项目年度计划审批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《关于进一步加强病险水库除险加固工程管理有关问题的通知》（发改办农</w:t>
            </w:r>
            <w:r w:rsidRPr="008B5BEE">
              <w:rPr>
                <w:rFonts w:ascii="Simsun" w:eastAsia="宋体" w:hAnsi="Simsun" w:cs="宋体"/>
                <w:color w:val="000000"/>
                <w:kern w:val="0"/>
                <w:sz w:val="20"/>
                <w:szCs w:val="20"/>
              </w:rPr>
              <w:lastRenderedPageBreak/>
              <w:t>经〔</w:t>
            </w:r>
            <w:r w:rsidRPr="008B5BEE">
              <w:rPr>
                <w:rFonts w:ascii="Simsun" w:eastAsia="宋体" w:hAnsi="Simsun" w:cs="宋体"/>
                <w:color w:val="000000"/>
                <w:kern w:val="0"/>
                <w:sz w:val="20"/>
                <w:szCs w:val="20"/>
              </w:rPr>
              <w:t>2005</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806</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44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农村饮水安全工程年度计划审批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《关于加强农村饮水安全工程建设和运行管理工作的通知》（发改农经〔</w:t>
            </w:r>
            <w:r w:rsidRPr="008B5BEE">
              <w:rPr>
                <w:rFonts w:ascii="Simsun" w:eastAsia="宋体" w:hAnsi="Simsun" w:cs="宋体"/>
                <w:color w:val="000000"/>
                <w:kern w:val="0"/>
                <w:sz w:val="20"/>
                <w:szCs w:val="20"/>
              </w:rPr>
              <w:t>2007</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1752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45</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银行间债券市场债券交易流通审批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中国人民银行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《全国银行间债券市场债券交易流通审核规则》（中国人民银行公告〔</w:t>
            </w:r>
            <w:r w:rsidRPr="008B5BEE">
              <w:rPr>
                <w:rFonts w:ascii="Simsun" w:eastAsia="宋体" w:hAnsi="Simsun" w:cs="宋体"/>
                <w:color w:val="000000"/>
                <w:kern w:val="0"/>
                <w:sz w:val="20"/>
                <w:szCs w:val="20"/>
              </w:rPr>
              <w:t>2004</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19</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46</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国家重点工程建设或重大自然灾害临时增加采伐限额审批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《国务院批转林业局关于全国</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十二五</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期间年森林采伐限额审核意见的通知》（国发〔</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3</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47</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进入林业部门管理的国家级自然保护区从事教学实习、参观考察、拍摄影片、登山等活动审批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《森林和野生动物类型自然保护区管理办法》（</w:t>
            </w:r>
            <w:r w:rsidRPr="008B5BEE">
              <w:rPr>
                <w:rFonts w:ascii="Simsun" w:eastAsia="宋体" w:hAnsi="Simsun" w:cs="宋体"/>
                <w:color w:val="000000"/>
                <w:kern w:val="0"/>
                <w:sz w:val="20"/>
                <w:szCs w:val="20"/>
              </w:rPr>
              <w:t>1985</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t>6</w:t>
            </w:r>
            <w:r w:rsidRPr="008B5BEE">
              <w:rPr>
                <w:rFonts w:ascii="Simsun" w:eastAsia="宋体" w:hAnsi="Simsun" w:cs="宋体"/>
                <w:color w:val="000000"/>
                <w:kern w:val="0"/>
                <w:sz w:val="20"/>
                <w:szCs w:val="20"/>
              </w:rPr>
              <w:t>月</w:t>
            </w:r>
            <w:r w:rsidRPr="008B5BEE">
              <w:rPr>
                <w:rFonts w:ascii="Simsun" w:eastAsia="宋体" w:hAnsi="Simsun" w:cs="宋体"/>
                <w:color w:val="000000"/>
                <w:kern w:val="0"/>
                <w:sz w:val="20"/>
                <w:szCs w:val="20"/>
              </w:rPr>
              <w:t>21</w:t>
            </w:r>
            <w:r w:rsidRPr="008B5BEE">
              <w:rPr>
                <w:rFonts w:ascii="Simsun" w:eastAsia="宋体" w:hAnsi="Simsun" w:cs="宋体"/>
                <w:color w:val="000000"/>
                <w:kern w:val="0"/>
                <w:sz w:val="20"/>
                <w:szCs w:val="20"/>
              </w:rPr>
              <w:t>日国务院批准，</w:t>
            </w:r>
            <w:r w:rsidRPr="008B5BEE">
              <w:rPr>
                <w:rFonts w:ascii="Simsun" w:eastAsia="宋体" w:hAnsi="Simsun" w:cs="宋体"/>
                <w:color w:val="000000"/>
                <w:kern w:val="0"/>
                <w:sz w:val="20"/>
                <w:szCs w:val="20"/>
              </w:rPr>
              <w:t>1985</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t>7</w:t>
            </w:r>
            <w:r w:rsidRPr="008B5BEE">
              <w:rPr>
                <w:rFonts w:ascii="Simsun" w:eastAsia="宋体" w:hAnsi="Simsun" w:cs="宋体"/>
                <w:color w:val="000000"/>
                <w:kern w:val="0"/>
                <w:sz w:val="20"/>
                <w:szCs w:val="20"/>
              </w:rPr>
              <w:t>月</w:t>
            </w:r>
            <w:r w:rsidRPr="008B5BEE">
              <w:rPr>
                <w:rFonts w:ascii="Simsun" w:eastAsia="宋体" w:hAnsi="Simsun" w:cs="宋体"/>
                <w:color w:val="000000"/>
                <w:kern w:val="0"/>
                <w:sz w:val="20"/>
                <w:szCs w:val="20"/>
              </w:rPr>
              <w:t>6</w:t>
            </w:r>
            <w:r w:rsidRPr="008B5BEE">
              <w:rPr>
                <w:rFonts w:ascii="Simsun" w:eastAsia="宋体" w:hAnsi="Simsun" w:cs="宋体"/>
                <w:color w:val="000000"/>
                <w:kern w:val="0"/>
                <w:sz w:val="20"/>
                <w:szCs w:val="20"/>
              </w:rPr>
              <w:t>日林业部发布）</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下放至省级人民政府林业行政主管部门</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48</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启动实施一级突发林业有害生物事件应急预案审批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《突发林业有害生物事件处置办法》（国家林业局令第</w:t>
            </w:r>
            <w:r w:rsidRPr="008B5BEE">
              <w:rPr>
                <w:rFonts w:ascii="Simsun" w:eastAsia="宋体" w:hAnsi="Simsun" w:cs="宋体"/>
                <w:color w:val="000000"/>
                <w:kern w:val="0"/>
                <w:sz w:val="20"/>
                <w:szCs w:val="20"/>
              </w:rPr>
              <w:t>13</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49</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天保工程公益林建设任务调整审批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国家发展改革委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《国家发展改革委、国家林业局关于下达天然林资源保护工程二期</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年中央预算内投资计划的通知》（发改投资〔</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1620</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50</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天保工程森林培育建设任务调整审批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国家发展改革委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《国家发展改革委、国家林业局关于下达天然林资源保护工程二期</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年中央预算内投资计划的通知》（发改投资〔</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1620</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51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跨区域重点推广示范项目审批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《中央财政林业科技推广示范资金管理暂行办法》（财农〔</w:t>
            </w:r>
            <w:r w:rsidRPr="008B5BEE">
              <w:rPr>
                <w:rFonts w:ascii="Simsun" w:eastAsia="宋体" w:hAnsi="Simsun" w:cs="宋体"/>
                <w:color w:val="000000"/>
                <w:kern w:val="0"/>
                <w:sz w:val="20"/>
                <w:szCs w:val="20"/>
              </w:rPr>
              <w:t>2009</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289</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52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省级退耕还林年度实施方案审核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《退耕还林条例》（国务院令第</w:t>
            </w:r>
            <w:r w:rsidRPr="008B5BEE">
              <w:rPr>
                <w:rFonts w:ascii="Simsun" w:eastAsia="宋体" w:hAnsi="Simsun" w:cs="宋体"/>
                <w:color w:val="000000"/>
                <w:kern w:val="0"/>
                <w:sz w:val="20"/>
                <w:szCs w:val="20"/>
              </w:rPr>
              <w:t>367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53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巩固退耕还林成果专项规划审批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国家发展改革委、财政部、农业部、水利部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《国务院关于完善退耕还林政策的通知》（国发〔</w:t>
            </w:r>
            <w:r w:rsidRPr="008B5BEE">
              <w:rPr>
                <w:rFonts w:ascii="Simsun" w:eastAsia="宋体" w:hAnsi="Simsun" w:cs="宋体"/>
                <w:color w:val="000000"/>
                <w:kern w:val="0"/>
                <w:sz w:val="20"/>
                <w:szCs w:val="20"/>
              </w:rPr>
              <w:t>2007</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25</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《巩固退耕还林成果专项规划建设项目管理办法》（发改西部〔</w:t>
            </w:r>
            <w:r w:rsidRPr="008B5BEE">
              <w:rPr>
                <w:rFonts w:ascii="Simsun" w:eastAsia="宋体" w:hAnsi="Simsun" w:cs="宋体"/>
                <w:color w:val="000000"/>
                <w:kern w:val="0"/>
                <w:sz w:val="20"/>
                <w:szCs w:val="20"/>
              </w:rPr>
              <w:t>2010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1382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《巩固退耕还林成果专项资金使用和管理办法》（财农〔</w:t>
            </w:r>
            <w:r w:rsidRPr="008B5BEE">
              <w:rPr>
                <w:rFonts w:ascii="Simsun" w:eastAsia="宋体" w:hAnsi="Simsun" w:cs="宋体"/>
                <w:color w:val="000000"/>
                <w:kern w:val="0"/>
                <w:sz w:val="20"/>
                <w:szCs w:val="20"/>
              </w:rPr>
              <w:t>2007</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327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54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国家级自然保护区生态旅游规划审批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《森林和野生动物类型自然保护区管理办法》（</w:t>
            </w:r>
            <w:r w:rsidRPr="008B5BEE">
              <w:rPr>
                <w:rFonts w:ascii="Simsun" w:eastAsia="宋体" w:hAnsi="Simsun" w:cs="宋体"/>
                <w:color w:val="000000"/>
                <w:kern w:val="0"/>
                <w:sz w:val="20"/>
                <w:szCs w:val="20"/>
              </w:rPr>
              <w:t>1985</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t>6</w:t>
            </w:r>
            <w:r w:rsidRPr="008B5BEE">
              <w:rPr>
                <w:rFonts w:ascii="Simsun" w:eastAsia="宋体" w:hAnsi="Simsun" w:cs="宋体"/>
                <w:color w:val="000000"/>
                <w:kern w:val="0"/>
                <w:sz w:val="20"/>
                <w:szCs w:val="20"/>
              </w:rPr>
              <w:t>月</w:t>
            </w:r>
            <w:r w:rsidRPr="008B5BEE">
              <w:rPr>
                <w:rFonts w:ascii="Simsun" w:eastAsia="宋体" w:hAnsi="Simsun" w:cs="宋体"/>
                <w:color w:val="000000"/>
                <w:kern w:val="0"/>
                <w:sz w:val="20"/>
                <w:szCs w:val="20"/>
              </w:rPr>
              <w:t>21</w:t>
            </w:r>
            <w:r w:rsidRPr="008B5BEE">
              <w:rPr>
                <w:rFonts w:ascii="Simsun" w:eastAsia="宋体" w:hAnsi="Simsun" w:cs="宋体"/>
                <w:color w:val="000000"/>
                <w:kern w:val="0"/>
                <w:sz w:val="20"/>
                <w:szCs w:val="20"/>
              </w:rPr>
              <w:t>日国务院批准，</w:t>
            </w:r>
            <w:r w:rsidRPr="008B5BEE">
              <w:rPr>
                <w:rFonts w:ascii="Simsun" w:eastAsia="宋体" w:hAnsi="Simsun" w:cs="宋体"/>
                <w:color w:val="000000"/>
                <w:kern w:val="0"/>
                <w:sz w:val="20"/>
                <w:szCs w:val="20"/>
              </w:rPr>
              <w:t>1985</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t>7</w:t>
            </w:r>
            <w:r w:rsidRPr="008B5BEE">
              <w:rPr>
                <w:rFonts w:ascii="Simsun" w:eastAsia="宋体" w:hAnsi="Simsun" w:cs="宋体"/>
                <w:color w:val="000000"/>
                <w:kern w:val="0"/>
                <w:sz w:val="20"/>
                <w:szCs w:val="20"/>
              </w:rPr>
              <w:t>月</w:t>
            </w:r>
            <w:r w:rsidRPr="008B5BEE">
              <w:rPr>
                <w:rFonts w:ascii="Simsun" w:eastAsia="宋体" w:hAnsi="Simsun" w:cs="宋体"/>
                <w:color w:val="000000"/>
                <w:kern w:val="0"/>
                <w:sz w:val="20"/>
                <w:szCs w:val="20"/>
              </w:rPr>
              <w:t>6</w:t>
            </w:r>
            <w:r w:rsidRPr="008B5BEE">
              <w:rPr>
                <w:rFonts w:ascii="Simsun" w:eastAsia="宋体" w:hAnsi="Simsun" w:cs="宋体"/>
                <w:color w:val="000000"/>
                <w:kern w:val="0"/>
                <w:sz w:val="20"/>
                <w:szCs w:val="20"/>
              </w:rPr>
              <w:t>日林业部发布）</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《自然保护区生态旅游规划技术规程》（</w:t>
            </w:r>
            <w:r w:rsidRPr="008B5BEE">
              <w:rPr>
                <w:rFonts w:ascii="Simsun" w:eastAsia="宋体" w:hAnsi="Simsun" w:cs="宋体"/>
                <w:color w:val="000000"/>
                <w:kern w:val="0"/>
                <w:sz w:val="20"/>
                <w:szCs w:val="20"/>
              </w:rPr>
              <w:t>GB/T20416-2006</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《国务院办公厅关于做好自然保护区管理有关工作的通知》（国办发〔</w:t>
            </w:r>
            <w:r w:rsidRPr="008B5BEE">
              <w:rPr>
                <w:rFonts w:ascii="Simsun" w:eastAsia="宋体" w:hAnsi="Simsun" w:cs="宋体"/>
                <w:color w:val="000000"/>
                <w:kern w:val="0"/>
                <w:sz w:val="20"/>
                <w:szCs w:val="20"/>
              </w:rPr>
              <w:t>2010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63</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《国家林业局关于加强自然保护区建设管理工作的意见》（林护发〔</w:t>
            </w:r>
            <w:r w:rsidRPr="008B5BEE">
              <w:rPr>
                <w:rFonts w:ascii="Simsun" w:eastAsia="宋体" w:hAnsi="Simsun" w:cs="宋体"/>
                <w:color w:val="000000"/>
                <w:kern w:val="0"/>
                <w:sz w:val="20"/>
                <w:szCs w:val="20"/>
              </w:rPr>
              <w:t>2005</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55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55</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海域海岸带整治修复项目（海域类）审批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《国务院关于全国海洋功能区划（</w:t>
            </w:r>
            <w:r w:rsidRPr="008B5BEE">
              <w:rPr>
                <w:rFonts w:ascii="Simsun" w:eastAsia="宋体" w:hAnsi="Simsun" w:cs="宋体"/>
                <w:color w:val="000000"/>
                <w:kern w:val="0"/>
                <w:sz w:val="20"/>
                <w:szCs w:val="20"/>
              </w:rPr>
              <w:t>2011-2020</w:t>
            </w:r>
            <w:r w:rsidRPr="008B5BEE">
              <w:rPr>
                <w:rFonts w:ascii="Simsun" w:eastAsia="宋体" w:hAnsi="Simsun" w:cs="宋体"/>
                <w:color w:val="000000"/>
                <w:kern w:val="0"/>
                <w:sz w:val="20"/>
                <w:szCs w:val="20"/>
              </w:rPr>
              <w:t>年）的批复》（国函〔</w:t>
            </w:r>
            <w:r w:rsidRPr="008B5BEE">
              <w:rPr>
                <w:rFonts w:ascii="Simsun" w:eastAsia="宋体" w:hAnsi="Simsun" w:cs="宋体"/>
                <w:color w:val="000000"/>
                <w:kern w:val="0"/>
                <w:sz w:val="20"/>
                <w:szCs w:val="20"/>
              </w:rPr>
              <w:t>2012</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13</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56</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国务院批准的用岛项目建筑物和设施登记核准</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《无居民海岛使用权登记办法》（国海岛字〔</w:t>
            </w:r>
            <w:r w:rsidRPr="008B5BEE">
              <w:rPr>
                <w:rFonts w:ascii="Simsun" w:eastAsia="宋体" w:hAnsi="Simsun" w:cs="宋体"/>
                <w:color w:val="000000"/>
                <w:kern w:val="0"/>
                <w:sz w:val="20"/>
                <w:szCs w:val="20"/>
              </w:rPr>
              <w:t>2010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775</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《无居民海岛使用申请审批试行办法》（国海岛字〔</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225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57</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海岛整治修复项目实施方案审批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《海域使用金使用管理暂行办法》（财建〔</w:t>
            </w:r>
            <w:r w:rsidRPr="008B5BEE">
              <w:rPr>
                <w:rFonts w:ascii="Simsun" w:eastAsia="宋体" w:hAnsi="Simsun" w:cs="宋体"/>
                <w:color w:val="000000"/>
                <w:kern w:val="0"/>
                <w:sz w:val="20"/>
                <w:szCs w:val="20"/>
              </w:rPr>
              <w:t>2009</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491</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《无居民海岛使用金征收使用管理办法》（财综〔</w:t>
            </w:r>
            <w:r w:rsidRPr="008B5BEE">
              <w:rPr>
                <w:rFonts w:ascii="Simsun" w:eastAsia="宋体" w:hAnsi="Simsun" w:cs="宋体"/>
                <w:color w:val="000000"/>
                <w:kern w:val="0"/>
                <w:sz w:val="20"/>
                <w:szCs w:val="20"/>
              </w:rPr>
              <w:t>2010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44</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58</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海岛整治修复项目验收</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国家海</w:t>
            </w:r>
            <w:r w:rsidRPr="008B5BEE">
              <w:rPr>
                <w:rFonts w:ascii="Simsun" w:eastAsia="宋体" w:hAnsi="Simsun" w:cs="宋体"/>
                <w:color w:val="000000"/>
                <w:kern w:val="0"/>
                <w:sz w:val="20"/>
                <w:szCs w:val="20"/>
              </w:rPr>
              <w:lastRenderedPageBreak/>
              <w:t>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《海域使用金使用管理暂行办法》（财</w:t>
            </w:r>
            <w:r w:rsidRPr="008B5BEE">
              <w:rPr>
                <w:rFonts w:ascii="Simsun" w:eastAsia="宋体" w:hAnsi="Simsun" w:cs="宋体"/>
                <w:color w:val="000000"/>
                <w:kern w:val="0"/>
                <w:sz w:val="20"/>
                <w:szCs w:val="20"/>
              </w:rPr>
              <w:lastRenderedPageBreak/>
              <w:t>建〔</w:t>
            </w:r>
            <w:r w:rsidRPr="008B5BEE">
              <w:rPr>
                <w:rFonts w:ascii="Simsun" w:eastAsia="宋体" w:hAnsi="Simsun" w:cs="宋体"/>
                <w:color w:val="000000"/>
                <w:kern w:val="0"/>
                <w:sz w:val="20"/>
                <w:szCs w:val="20"/>
              </w:rPr>
              <w:t>2009</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491</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59</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教育部科技查新机构认定</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教育部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《教育部办公厅关于进一步规范教育部科技查新机构工作的意见》（教技发厅〔</w:t>
            </w:r>
            <w:r w:rsidRPr="008B5BEE">
              <w:rPr>
                <w:rFonts w:ascii="Simsun" w:eastAsia="宋体" w:hAnsi="Simsun" w:cs="宋体"/>
                <w:color w:val="000000"/>
                <w:kern w:val="0"/>
                <w:sz w:val="20"/>
                <w:szCs w:val="20"/>
              </w:rPr>
              <w:t>2004</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60</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地质资料延期汇交审批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《地质资料管理条例》（国务院令第</w:t>
            </w:r>
            <w:r w:rsidRPr="008B5BEE">
              <w:rPr>
                <w:rFonts w:ascii="Simsun" w:eastAsia="宋体" w:hAnsi="Simsun" w:cs="宋体"/>
                <w:color w:val="000000"/>
                <w:kern w:val="0"/>
                <w:sz w:val="20"/>
                <w:szCs w:val="20"/>
              </w:rPr>
              <w:t>349</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土地调查实施方案核准</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《土地调查条例》（国务院令第</w:t>
            </w:r>
            <w:r w:rsidRPr="008B5BEE">
              <w:rPr>
                <w:rFonts w:ascii="Simsun" w:eastAsia="宋体" w:hAnsi="Simsun" w:cs="宋体"/>
                <w:color w:val="000000"/>
                <w:kern w:val="0"/>
                <w:sz w:val="20"/>
                <w:szCs w:val="20"/>
              </w:rPr>
              <w:t>518</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矿产地储备区域矿产资源开发利用审批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《国务院办公厅关于印发国土资源部主要职责内设机构和人员编制规定的通知》（国办发〔</w:t>
            </w:r>
            <w:r w:rsidRPr="008B5BEE">
              <w:rPr>
                <w:rFonts w:ascii="Simsun" w:eastAsia="宋体" w:hAnsi="Simsun" w:cs="宋体"/>
                <w:color w:val="000000"/>
                <w:kern w:val="0"/>
                <w:sz w:val="20"/>
                <w:szCs w:val="20"/>
              </w:rPr>
              <w:t>2008</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71</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《国土资源部关于印发〈关于开展矿产地储备试点工作的意见〉的通知》（国土资发〔</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128</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县级以上人民政府有关部门查阅保护期内的地质资料审查</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《地质资料管理条例》（国务院令第</w:t>
            </w:r>
            <w:r w:rsidRPr="008B5BEE">
              <w:rPr>
                <w:rFonts w:ascii="Simsun" w:eastAsia="宋体" w:hAnsi="Simsun" w:cs="宋体"/>
                <w:color w:val="000000"/>
                <w:kern w:val="0"/>
                <w:sz w:val="20"/>
                <w:szCs w:val="20"/>
              </w:rPr>
              <w:t>349</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《地质资料管理条例实施办法》（国土资源部令第</w:t>
            </w:r>
            <w:r w:rsidRPr="008B5BEE">
              <w:rPr>
                <w:rFonts w:ascii="Simsun" w:eastAsia="宋体" w:hAnsi="Simsun" w:cs="宋体"/>
                <w:color w:val="000000"/>
                <w:kern w:val="0"/>
                <w:sz w:val="20"/>
                <w:szCs w:val="20"/>
              </w:rPr>
              <w:t>16</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省、自治区、直辖市矿山地质环境保护规划审核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《矿山地质环境保护规定》（国土资源部令第</w:t>
            </w:r>
            <w:r w:rsidRPr="008B5BEE">
              <w:rPr>
                <w:rFonts w:ascii="Simsun" w:eastAsia="宋体" w:hAnsi="Simsun" w:cs="宋体"/>
                <w:color w:val="000000"/>
                <w:kern w:val="0"/>
                <w:sz w:val="20"/>
                <w:szCs w:val="20"/>
              </w:rPr>
              <w:t>44</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65</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重点保护古生物化石产地名录审批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《古生物化石保护条例》（国务院令第</w:t>
            </w:r>
            <w:r w:rsidRPr="008B5BEE">
              <w:rPr>
                <w:rFonts w:ascii="Simsun" w:eastAsia="宋体" w:hAnsi="Simsun" w:cs="宋体"/>
                <w:color w:val="000000"/>
                <w:kern w:val="0"/>
                <w:sz w:val="20"/>
                <w:szCs w:val="20"/>
              </w:rPr>
              <w:t>580</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《古生物化石保护条例实施办法》（国土资源部令第</w:t>
            </w:r>
            <w:r w:rsidRPr="008B5BEE">
              <w:rPr>
                <w:rFonts w:ascii="Simsun" w:eastAsia="宋体" w:hAnsi="Simsun" w:cs="宋体"/>
                <w:color w:val="000000"/>
                <w:kern w:val="0"/>
                <w:sz w:val="20"/>
                <w:szCs w:val="20"/>
              </w:rPr>
              <w:t>57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66</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国土资源部科技平台建设审批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《国务院关于加强地质工作的决定》（国发〔</w:t>
            </w:r>
            <w:r w:rsidRPr="008B5BEE">
              <w:rPr>
                <w:rFonts w:ascii="Simsun" w:eastAsia="宋体" w:hAnsi="Simsun" w:cs="宋体"/>
                <w:color w:val="000000"/>
                <w:kern w:val="0"/>
                <w:sz w:val="20"/>
                <w:szCs w:val="20"/>
              </w:rPr>
              <w:t>2006</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4</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《关于组织开展国土资源部野外科学观测研究基地命名和建设的通知》（国土资发〔</w:t>
            </w:r>
            <w:r w:rsidRPr="008B5BEE">
              <w:rPr>
                <w:rFonts w:ascii="Simsun" w:eastAsia="宋体" w:hAnsi="Simsun" w:cs="宋体"/>
                <w:color w:val="000000"/>
                <w:kern w:val="0"/>
                <w:sz w:val="20"/>
                <w:szCs w:val="20"/>
              </w:rPr>
              <w:t>2010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213</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《国土资源部关于进一步加强科技创</w:t>
            </w:r>
            <w:r w:rsidRPr="008B5BEE">
              <w:rPr>
                <w:rFonts w:ascii="Simsun" w:eastAsia="宋体" w:hAnsi="Simsun" w:cs="宋体"/>
                <w:color w:val="000000"/>
                <w:kern w:val="0"/>
                <w:sz w:val="20"/>
                <w:szCs w:val="20"/>
              </w:rPr>
              <w:lastRenderedPageBreak/>
              <w:t>新工作的意见》（国土资发〔</w:t>
            </w:r>
            <w:r w:rsidRPr="008B5BEE">
              <w:rPr>
                <w:rFonts w:ascii="Simsun" w:eastAsia="宋体" w:hAnsi="Simsun" w:cs="宋体"/>
                <w:color w:val="000000"/>
                <w:kern w:val="0"/>
                <w:sz w:val="20"/>
                <w:szCs w:val="20"/>
              </w:rPr>
              <w:t>2013</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72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67</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整装勘查区设置审批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《国务院办公厅关于转发国土资源部等部门找矿突破战略行动纲要（</w:t>
            </w:r>
            <w:r w:rsidRPr="008B5BEE">
              <w:rPr>
                <w:rFonts w:ascii="Simsun" w:eastAsia="宋体" w:hAnsi="Simsun" w:cs="宋体"/>
                <w:color w:val="000000"/>
                <w:kern w:val="0"/>
                <w:sz w:val="20"/>
                <w:szCs w:val="20"/>
              </w:rPr>
              <w:t>2011—2020</w:t>
            </w:r>
            <w:r w:rsidRPr="008B5BEE">
              <w:rPr>
                <w:rFonts w:ascii="Simsun" w:eastAsia="宋体" w:hAnsi="Simsun" w:cs="宋体"/>
                <w:color w:val="000000"/>
                <w:kern w:val="0"/>
                <w:sz w:val="20"/>
                <w:szCs w:val="20"/>
              </w:rPr>
              <w:t>年）的通知》（国办发〔</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57</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《国土资源部关于加快推进整装勘查实现找矿重大突破的通知》（国土资发〔</w:t>
            </w:r>
            <w:r w:rsidRPr="008B5BEE">
              <w:rPr>
                <w:rFonts w:ascii="Simsun" w:eastAsia="宋体" w:hAnsi="Simsun" w:cs="宋体"/>
                <w:color w:val="000000"/>
                <w:kern w:val="0"/>
                <w:sz w:val="20"/>
                <w:szCs w:val="20"/>
              </w:rPr>
              <w:t>2012</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140</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68</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调整矿产勘查风险分类审批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《国土资源部关于进一步完善矿业权管理促进整装勘查的通知》（国土资发〔</w:t>
            </w:r>
            <w:r w:rsidRPr="008B5BEE">
              <w:rPr>
                <w:rFonts w:ascii="Simsun" w:eastAsia="宋体" w:hAnsi="Simsun" w:cs="宋体"/>
                <w:color w:val="000000"/>
                <w:kern w:val="0"/>
                <w:sz w:val="20"/>
                <w:szCs w:val="20"/>
              </w:rPr>
              <w:t>2011</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55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69</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船舶污染物清除作业单位资质认定</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《防治船舶污染海洋环境管理条例》（国务院令第</w:t>
            </w:r>
            <w:r w:rsidRPr="008B5BEE">
              <w:rPr>
                <w:rFonts w:ascii="Simsun" w:eastAsia="宋体" w:hAnsi="Simsun" w:cs="宋体"/>
                <w:color w:val="000000"/>
                <w:kern w:val="0"/>
                <w:sz w:val="20"/>
                <w:szCs w:val="20"/>
              </w:rPr>
              <w:t>561</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70</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船舶油污损害民事责任保险证书或者财务保证证书核发</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《防治船舶污染海洋环境管理条例》（国务院令第</w:t>
            </w:r>
            <w:r w:rsidRPr="008B5BEE">
              <w:rPr>
                <w:rFonts w:ascii="Simsun" w:eastAsia="宋体" w:hAnsi="Simsun" w:cs="宋体"/>
                <w:color w:val="000000"/>
                <w:kern w:val="0"/>
                <w:sz w:val="20"/>
                <w:szCs w:val="20"/>
              </w:rPr>
              <w:t>561</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下放至省级及以下海事机构</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水运工程监理甲级企业资质认定</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《建设工程质量管理条例》（国务院令第</w:t>
            </w:r>
            <w:r w:rsidRPr="008B5BEE">
              <w:rPr>
                <w:rFonts w:ascii="Simsun" w:eastAsia="宋体" w:hAnsi="Simsun" w:cs="宋体"/>
                <w:color w:val="000000"/>
                <w:kern w:val="0"/>
                <w:sz w:val="20"/>
                <w:szCs w:val="20"/>
              </w:rPr>
              <w:t>279</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《公路水运工程监理企业资质管理规定》（交通部令</w:t>
            </w:r>
            <w:r w:rsidRPr="008B5BEE">
              <w:rPr>
                <w:rFonts w:ascii="Simsun" w:eastAsia="宋体" w:hAnsi="Simsun" w:cs="宋体"/>
                <w:color w:val="000000"/>
                <w:kern w:val="0"/>
                <w:sz w:val="20"/>
                <w:szCs w:val="20"/>
              </w:rPr>
              <w:t>2004</w:t>
            </w:r>
            <w:r w:rsidRPr="008B5BEE">
              <w:rPr>
                <w:rFonts w:ascii="Simsun" w:eastAsia="宋体" w:hAnsi="Simsun" w:cs="宋体"/>
                <w:color w:val="000000"/>
                <w:kern w:val="0"/>
                <w:sz w:val="20"/>
                <w:szCs w:val="20"/>
              </w:rPr>
              <w:t>年第</w:t>
            </w:r>
            <w:r w:rsidRPr="008B5BEE">
              <w:rPr>
                <w:rFonts w:ascii="Simsun" w:eastAsia="宋体" w:hAnsi="Simsun" w:cs="宋体"/>
                <w:color w:val="000000"/>
                <w:kern w:val="0"/>
                <w:sz w:val="20"/>
                <w:szCs w:val="20"/>
              </w:rPr>
              <w:t>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下放至省级人民政府交通运输行政主管部门</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外资企业、中外合资经营企业、中外合作经营企业经营中华人民共和国沿海、江河、湖泊及其他通航水域水路运输审批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《国内水路运输管理条例》（国务院令第</w:t>
            </w:r>
            <w:r w:rsidRPr="008B5BEE">
              <w:rPr>
                <w:rFonts w:ascii="Simsun" w:eastAsia="宋体" w:hAnsi="Simsun" w:cs="宋体"/>
                <w:color w:val="000000"/>
                <w:kern w:val="0"/>
                <w:sz w:val="20"/>
                <w:szCs w:val="20"/>
              </w:rPr>
              <w:t>625</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下放至省级人民政府交通运输行政主管部门</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危险化学品水路运输人员资格认可</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《危险化学品安全管理条例》（国务院令第</w:t>
            </w:r>
            <w:r w:rsidRPr="008B5BEE">
              <w:rPr>
                <w:rFonts w:ascii="Simsun" w:eastAsia="宋体" w:hAnsi="Simsun" w:cs="宋体"/>
                <w:color w:val="000000"/>
                <w:kern w:val="0"/>
                <w:sz w:val="20"/>
                <w:szCs w:val="20"/>
              </w:rPr>
              <w:t>591</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子项</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装卸管理人员资格认可</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下放至省级人民政府交通运输行政主管部</w:t>
            </w:r>
            <w:r w:rsidRPr="008B5BEE">
              <w:rPr>
                <w:rFonts w:ascii="Simsun" w:eastAsia="宋体" w:hAnsi="Simsun" w:cs="宋体"/>
                <w:color w:val="000000"/>
                <w:kern w:val="0"/>
                <w:sz w:val="20"/>
                <w:szCs w:val="20"/>
              </w:rPr>
              <w:lastRenderedPageBreak/>
              <w:t>门。子项</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申报人员资格认可</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和</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集装箱现场检查员资格认可</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下放至省级及以下海事管理机构</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74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放射防护器材和含放射性产品检测机构、医疗机构放射性危害评价（甲级）机构认定</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国家卫生计生委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《中华人民共和国职业病防治法》</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《关于职业卫生监管部门职责分工的通知》（中央编办发〔</w:t>
            </w:r>
            <w:r w:rsidRPr="008B5BEE">
              <w:rPr>
                <w:rFonts w:ascii="Simsun" w:eastAsia="宋体" w:hAnsi="Simsun" w:cs="宋体"/>
                <w:color w:val="000000"/>
                <w:kern w:val="0"/>
                <w:sz w:val="20"/>
                <w:szCs w:val="20"/>
              </w:rPr>
              <w:t>2010</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104</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下放至省级人民政府卫生计生行政主管部门</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75</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高致病性病原微生物有关科研项目审查</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国家卫生计生委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《病原微生物实验室生物安全管理条例》（国务院令第</w:t>
            </w:r>
            <w:r w:rsidRPr="008B5BEE">
              <w:rPr>
                <w:rFonts w:ascii="Simsun" w:eastAsia="宋体" w:hAnsi="Simsun" w:cs="宋体"/>
                <w:color w:val="000000"/>
                <w:kern w:val="0"/>
                <w:sz w:val="20"/>
                <w:szCs w:val="20"/>
              </w:rPr>
              <w:t>424</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76</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关税及进口环节海关代征税延期缴纳审批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海关总署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《中华人民共和国进出口关税条例》（国务院令第</w:t>
            </w:r>
            <w:r w:rsidRPr="008B5BEE">
              <w:rPr>
                <w:rFonts w:ascii="Simsun" w:eastAsia="宋体" w:hAnsi="Simsun" w:cs="宋体"/>
                <w:color w:val="000000"/>
                <w:kern w:val="0"/>
                <w:sz w:val="20"/>
                <w:szCs w:val="20"/>
              </w:rPr>
              <w:t>392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《国务院关于取消和下放一批行政审批项目的决定》（国发〔</w:t>
            </w:r>
            <w:r w:rsidRPr="008B5BEE">
              <w:rPr>
                <w:rFonts w:ascii="Simsun" w:eastAsia="宋体" w:hAnsi="Simsun" w:cs="宋体"/>
                <w:color w:val="000000"/>
                <w:kern w:val="0"/>
                <w:sz w:val="20"/>
                <w:szCs w:val="20"/>
              </w:rPr>
              <w:t>2013</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44</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原由直属海关审批</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77</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关税及进口环节海关代征税滞纳金减免审批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海关总署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《海关税款滞纳金减免暂行规定》（署税发〔</w:t>
            </w:r>
            <w:r w:rsidRPr="008B5BEE">
              <w:rPr>
                <w:rFonts w:ascii="Simsun" w:eastAsia="宋体" w:hAnsi="Simsun" w:cs="宋体"/>
                <w:color w:val="000000"/>
                <w:kern w:val="0"/>
                <w:sz w:val="20"/>
                <w:szCs w:val="20"/>
              </w:rPr>
              <w:t>2012</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437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78</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计量检定员资格核准</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《中华人民共和国计量法》</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《中华人民共和国计量法实施细则》（</w:t>
            </w:r>
            <w:r w:rsidRPr="008B5BEE">
              <w:rPr>
                <w:rFonts w:ascii="Simsun" w:eastAsia="宋体" w:hAnsi="Simsun" w:cs="宋体"/>
                <w:color w:val="000000"/>
                <w:kern w:val="0"/>
                <w:sz w:val="20"/>
                <w:szCs w:val="20"/>
              </w:rPr>
              <w:t>1987</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t>1</w:t>
            </w:r>
            <w:r w:rsidRPr="008B5BEE">
              <w:rPr>
                <w:rFonts w:ascii="Simsun" w:eastAsia="宋体" w:hAnsi="Simsun" w:cs="宋体"/>
                <w:color w:val="000000"/>
                <w:kern w:val="0"/>
                <w:sz w:val="20"/>
                <w:szCs w:val="20"/>
              </w:rPr>
              <w:t>月</w:t>
            </w:r>
            <w:r w:rsidRPr="008B5BEE">
              <w:rPr>
                <w:rFonts w:ascii="Simsun" w:eastAsia="宋体" w:hAnsi="Simsun" w:cs="宋体"/>
                <w:color w:val="000000"/>
                <w:kern w:val="0"/>
                <w:sz w:val="20"/>
                <w:szCs w:val="20"/>
              </w:rPr>
              <w:t>19</w:t>
            </w:r>
            <w:r w:rsidRPr="008B5BEE">
              <w:rPr>
                <w:rFonts w:ascii="Simsun" w:eastAsia="宋体" w:hAnsi="Simsun" w:cs="宋体"/>
                <w:color w:val="000000"/>
                <w:kern w:val="0"/>
                <w:sz w:val="20"/>
                <w:szCs w:val="20"/>
              </w:rPr>
              <w:t>日国务院批准，</w:t>
            </w:r>
            <w:r w:rsidRPr="008B5BEE">
              <w:rPr>
                <w:rFonts w:ascii="Simsun" w:eastAsia="宋体" w:hAnsi="Simsun" w:cs="宋体"/>
                <w:color w:val="000000"/>
                <w:kern w:val="0"/>
                <w:sz w:val="20"/>
                <w:szCs w:val="20"/>
              </w:rPr>
              <w:t>1987</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t>2</w:t>
            </w:r>
            <w:r w:rsidRPr="008B5BEE">
              <w:rPr>
                <w:rFonts w:ascii="Simsun" w:eastAsia="宋体" w:hAnsi="Simsun" w:cs="宋体"/>
                <w:color w:val="000000"/>
                <w:kern w:val="0"/>
                <w:sz w:val="20"/>
                <w:szCs w:val="20"/>
              </w:rPr>
              <w:t>月</w:t>
            </w:r>
            <w:r w:rsidRPr="008B5BEE">
              <w:rPr>
                <w:rFonts w:ascii="Simsun" w:eastAsia="宋体" w:hAnsi="Simsun" w:cs="宋体"/>
                <w:color w:val="000000"/>
                <w:kern w:val="0"/>
                <w:sz w:val="20"/>
                <w:szCs w:val="20"/>
              </w:rPr>
              <w:t>1</w:t>
            </w:r>
            <w:r w:rsidRPr="008B5BEE">
              <w:rPr>
                <w:rFonts w:ascii="Simsun" w:eastAsia="宋体" w:hAnsi="Simsun" w:cs="宋体"/>
                <w:color w:val="000000"/>
                <w:kern w:val="0"/>
                <w:sz w:val="20"/>
                <w:szCs w:val="20"/>
              </w:rPr>
              <w:t>日国家计量局发布）</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下放至省级人民政府质监部门</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79</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设备监理单位甲级资格证书核发</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《国务院关于第六批取消和调整行政审批项目的决定》（国发〔</w:t>
            </w:r>
            <w:r w:rsidRPr="008B5BEE">
              <w:rPr>
                <w:rFonts w:ascii="Simsun" w:eastAsia="宋体" w:hAnsi="Simsun" w:cs="宋体"/>
                <w:color w:val="000000"/>
                <w:kern w:val="0"/>
                <w:sz w:val="20"/>
                <w:szCs w:val="20"/>
              </w:rPr>
              <w:t>2012</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52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下放至省级人民政府质监部门</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80</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涉及人身财产安全健康的重要出口商品注册登</w:t>
            </w:r>
            <w:r w:rsidRPr="008B5BEE">
              <w:rPr>
                <w:rFonts w:ascii="Simsun" w:eastAsia="宋体" w:hAnsi="Simsun" w:cs="宋体"/>
                <w:color w:val="000000"/>
                <w:kern w:val="0"/>
                <w:sz w:val="20"/>
                <w:szCs w:val="20"/>
              </w:rPr>
              <w:lastRenderedPageBreak/>
              <w:t>记</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《中华人民共和国进出口商品检验法实施条例》（国务院令第</w:t>
            </w:r>
            <w:r w:rsidRPr="008B5BEE">
              <w:rPr>
                <w:rFonts w:ascii="Simsun" w:eastAsia="宋体" w:hAnsi="Simsun" w:cs="宋体"/>
                <w:color w:val="000000"/>
                <w:kern w:val="0"/>
                <w:sz w:val="20"/>
                <w:szCs w:val="20"/>
              </w:rPr>
              <w:t>447</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81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国家级裁判员审批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体育总局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《体育竞赛裁判员管理办法（试行）》（体竞字〔</w:t>
            </w:r>
            <w:r w:rsidRPr="008B5BEE">
              <w:rPr>
                <w:rFonts w:ascii="Simsun" w:eastAsia="宋体" w:hAnsi="Simsun" w:cs="宋体"/>
                <w:color w:val="000000"/>
                <w:kern w:val="0"/>
                <w:sz w:val="20"/>
                <w:szCs w:val="20"/>
              </w:rPr>
              <w:t>1999</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153</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民用航空器（发动机、螺旋桨）生产许可（</w:t>
            </w:r>
            <w:r w:rsidRPr="008B5BEE">
              <w:rPr>
                <w:rFonts w:ascii="Simsun" w:eastAsia="宋体" w:hAnsi="Simsun" w:cs="宋体"/>
                <w:color w:val="000000"/>
                <w:kern w:val="0"/>
                <w:sz w:val="20"/>
                <w:szCs w:val="20"/>
              </w:rPr>
              <w:t>PC</w:t>
            </w:r>
            <w:r w:rsidRPr="008B5BEE">
              <w:rPr>
                <w:rFonts w:ascii="Simsun" w:eastAsia="宋体" w:hAnsi="Simsun" w:cs="宋体"/>
                <w:color w:val="000000"/>
                <w:kern w:val="0"/>
                <w:sz w:val="20"/>
                <w:szCs w:val="20"/>
              </w:rPr>
              <w:t>）</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《中华人民共和国民用航空法》</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《中华人民共和国民用航空器适航管理条例》（</w:t>
            </w:r>
            <w:r w:rsidRPr="008B5BEE">
              <w:rPr>
                <w:rFonts w:ascii="Simsun" w:eastAsia="宋体" w:hAnsi="Simsun" w:cs="宋体"/>
                <w:color w:val="000000"/>
                <w:kern w:val="0"/>
                <w:sz w:val="20"/>
                <w:szCs w:val="20"/>
              </w:rPr>
              <w:t>1987</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t>5</w:t>
            </w:r>
            <w:r w:rsidRPr="008B5BEE">
              <w:rPr>
                <w:rFonts w:ascii="Simsun" w:eastAsia="宋体" w:hAnsi="Simsun" w:cs="宋体"/>
                <w:color w:val="000000"/>
                <w:kern w:val="0"/>
                <w:sz w:val="20"/>
                <w:szCs w:val="20"/>
              </w:rPr>
              <w:t>月</w:t>
            </w:r>
            <w:r w:rsidRPr="008B5BEE">
              <w:rPr>
                <w:rFonts w:ascii="Simsun" w:eastAsia="宋体" w:hAnsi="Simsun" w:cs="宋体"/>
                <w:color w:val="000000"/>
                <w:kern w:val="0"/>
                <w:sz w:val="20"/>
                <w:szCs w:val="20"/>
              </w:rPr>
              <w:t>4</w:t>
            </w:r>
            <w:r w:rsidRPr="008B5BEE">
              <w:rPr>
                <w:rFonts w:ascii="Simsun" w:eastAsia="宋体" w:hAnsi="Simsun" w:cs="宋体"/>
                <w:color w:val="000000"/>
                <w:kern w:val="0"/>
                <w:sz w:val="20"/>
                <w:szCs w:val="20"/>
              </w:rPr>
              <w:t>日国务院发布）</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下放至民航地区管理局</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民航计量检定员资格认可</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《中华人民共和国计量法》</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《中华人民共和国计量法实施细则》（</w:t>
            </w:r>
            <w:r w:rsidRPr="008B5BEE">
              <w:rPr>
                <w:rFonts w:ascii="Simsun" w:eastAsia="宋体" w:hAnsi="Simsun" w:cs="宋体"/>
                <w:color w:val="000000"/>
                <w:kern w:val="0"/>
                <w:sz w:val="20"/>
                <w:szCs w:val="20"/>
              </w:rPr>
              <w:t>1987</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t>1</w:t>
            </w:r>
            <w:r w:rsidRPr="008B5BEE">
              <w:rPr>
                <w:rFonts w:ascii="Simsun" w:eastAsia="宋体" w:hAnsi="Simsun" w:cs="宋体"/>
                <w:color w:val="000000"/>
                <w:kern w:val="0"/>
                <w:sz w:val="20"/>
                <w:szCs w:val="20"/>
              </w:rPr>
              <w:t>月</w:t>
            </w:r>
            <w:r w:rsidRPr="008B5BEE">
              <w:rPr>
                <w:rFonts w:ascii="Simsun" w:eastAsia="宋体" w:hAnsi="Simsun" w:cs="宋体"/>
                <w:color w:val="000000"/>
                <w:kern w:val="0"/>
                <w:sz w:val="20"/>
                <w:szCs w:val="20"/>
              </w:rPr>
              <w:t>19</w:t>
            </w:r>
            <w:r w:rsidRPr="008B5BEE">
              <w:rPr>
                <w:rFonts w:ascii="Simsun" w:eastAsia="宋体" w:hAnsi="Simsun" w:cs="宋体"/>
                <w:color w:val="000000"/>
                <w:kern w:val="0"/>
                <w:sz w:val="20"/>
                <w:szCs w:val="20"/>
              </w:rPr>
              <w:t>日国务院批准，</w:t>
            </w:r>
            <w:r w:rsidRPr="008B5BEE">
              <w:rPr>
                <w:rFonts w:ascii="Simsun" w:eastAsia="宋体" w:hAnsi="Simsun" w:cs="宋体"/>
                <w:color w:val="000000"/>
                <w:kern w:val="0"/>
                <w:sz w:val="20"/>
                <w:szCs w:val="20"/>
              </w:rPr>
              <w:t>1987</w:t>
            </w:r>
            <w:r w:rsidRPr="008B5BEE">
              <w:rPr>
                <w:rFonts w:ascii="Simsun" w:eastAsia="宋体" w:hAnsi="Simsun" w:cs="宋体"/>
                <w:color w:val="000000"/>
                <w:kern w:val="0"/>
                <w:sz w:val="20"/>
                <w:szCs w:val="20"/>
              </w:rPr>
              <w:t>年</w:t>
            </w:r>
            <w:r w:rsidRPr="008B5BEE">
              <w:rPr>
                <w:rFonts w:ascii="Simsun" w:eastAsia="宋体" w:hAnsi="Simsun" w:cs="宋体"/>
                <w:color w:val="000000"/>
                <w:kern w:val="0"/>
                <w:sz w:val="20"/>
                <w:szCs w:val="20"/>
              </w:rPr>
              <w:t>2</w:t>
            </w:r>
            <w:r w:rsidRPr="008B5BEE">
              <w:rPr>
                <w:rFonts w:ascii="Simsun" w:eastAsia="宋体" w:hAnsi="Simsun" w:cs="宋体"/>
                <w:color w:val="000000"/>
                <w:kern w:val="0"/>
                <w:sz w:val="20"/>
                <w:szCs w:val="20"/>
              </w:rPr>
              <w:t>月</w:t>
            </w:r>
            <w:r w:rsidRPr="008B5BEE">
              <w:rPr>
                <w:rFonts w:ascii="Simsun" w:eastAsia="宋体" w:hAnsi="Simsun" w:cs="宋体"/>
                <w:color w:val="000000"/>
                <w:kern w:val="0"/>
                <w:sz w:val="20"/>
                <w:szCs w:val="20"/>
              </w:rPr>
              <w:t>1</w:t>
            </w:r>
            <w:r w:rsidRPr="008B5BEE">
              <w:rPr>
                <w:rFonts w:ascii="Simsun" w:eastAsia="宋体" w:hAnsi="Simsun" w:cs="宋体"/>
                <w:color w:val="000000"/>
                <w:kern w:val="0"/>
                <w:sz w:val="20"/>
                <w:szCs w:val="20"/>
              </w:rPr>
              <w:t>日国家计量局发布）</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下放至民航地区管理局</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航空营运人运输危险品资格批准</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下放至民航地区管理局</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85</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民用航空器特许飞行资格认可</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下放至民航地区管理局</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86</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航空安全员资格认定</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下放至民航地区管理局</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87</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民航企业及机场联合、重组和改制审核</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《国务院关于第六批取消和调整行政审批项目的决定》（国发〔</w:t>
            </w:r>
            <w:r w:rsidRPr="008B5BEE">
              <w:rPr>
                <w:rFonts w:ascii="Simsun" w:eastAsia="宋体" w:hAnsi="Simsun" w:cs="宋体"/>
                <w:color w:val="000000"/>
                <w:kern w:val="0"/>
                <w:sz w:val="20"/>
                <w:szCs w:val="20"/>
              </w:rPr>
              <w:t>2012</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52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下放至民航地区管理局</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88</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民用航空器地址编码指配</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《国务院办公厅关于保留部分非行政许可审批的通知》（国办发〔</w:t>
            </w:r>
            <w:r w:rsidRPr="008B5BEE">
              <w:rPr>
                <w:rFonts w:ascii="Simsun" w:eastAsia="宋体" w:hAnsi="Simsun" w:cs="宋体"/>
                <w:color w:val="000000"/>
                <w:kern w:val="0"/>
                <w:sz w:val="20"/>
                <w:szCs w:val="20"/>
              </w:rPr>
              <w:t>2004</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62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89</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军工产品储存库一级风险等级认定和技术防范</w:t>
            </w:r>
            <w:r w:rsidRPr="008B5BEE">
              <w:rPr>
                <w:rFonts w:ascii="Simsun" w:eastAsia="宋体" w:hAnsi="Simsun" w:cs="宋体"/>
                <w:color w:val="000000"/>
                <w:kern w:val="0"/>
                <w:sz w:val="20"/>
                <w:szCs w:val="20"/>
              </w:rPr>
              <w:lastRenderedPageBreak/>
              <w:t>工程方案审核及工程验收</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公安部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国家国防科工局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lastRenderedPageBreak/>
              <w:t>412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下放至省级人民政府公安机关</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lastRenderedPageBreak/>
              <w:t>90</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航行港澳船舶证明书核发</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公安部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《国务院对确需保留的行政审批项目设定行政许可的决定》（国务院令第</w:t>
            </w:r>
            <w:r w:rsidRPr="008B5BEE">
              <w:rPr>
                <w:rFonts w:ascii="Simsun" w:eastAsia="宋体" w:hAnsi="Simsun" w:cs="宋体"/>
                <w:color w:val="000000"/>
                <w:kern w:val="0"/>
                <w:sz w:val="20"/>
                <w:szCs w:val="20"/>
              </w:rPr>
              <w:t>412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91</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一级文物系统风险单位安全技术防范工程设计方案审批和工程验收</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公安部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《国务院办公厅关于保留部分非行政许可审批项目的通知》（国办发〔</w:t>
            </w:r>
            <w:r w:rsidRPr="008B5BEE">
              <w:rPr>
                <w:rFonts w:ascii="Simsun" w:eastAsia="宋体" w:hAnsi="Simsun" w:cs="宋体"/>
                <w:color w:val="000000"/>
                <w:kern w:val="0"/>
                <w:sz w:val="20"/>
                <w:szCs w:val="20"/>
              </w:rPr>
              <w:t>2004</w:t>
            </w:r>
            <w:r w:rsidRPr="008B5BEE">
              <w:rPr>
                <w:rFonts w:ascii="Simsun" w:eastAsia="宋体" w:hAnsi="Simsun" w:cs="宋体"/>
                <w:color w:val="000000"/>
                <w:kern w:val="0"/>
                <w:sz w:val="20"/>
                <w:szCs w:val="20"/>
              </w:rPr>
              <w:t>〕</w:t>
            </w:r>
            <w:r w:rsidRPr="008B5BEE">
              <w:rPr>
                <w:rFonts w:ascii="Simsun" w:eastAsia="宋体" w:hAnsi="Simsun" w:cs="宋体"/>
                <w:color w:val="000000"/>
                <w:kern w:val="0"/>
                <w:sz w:val="20"/>
                <w:szCs w:val="20"/>
              </w:rPr>
              <w:t>62</w:t>
            </w:r>
            <w:r w:rsidRPr="008B5BEE">
              <w:rPr>
                <w:rFonts w:ascii="Simsun" w:eastAsia="宋体" w:hAnsi="Simsun" w:cs="宋体"/>
                <w:color w:val="000000"/>
                <w:kern w:val="0"/>
                <w:sz w:val="20"/>
                <w:szCs w:val="20"/>
              </w:rPr>
              <w:t>号）</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《文物系统博物馆风险等级和安全防护级别的规定》（</w:t>
            </w:r>
            <w:r w:rsidRPr="008B5BEE">
              <w:rPr>
                <w:rFonts w:ascii="Simsun" w:eastAsia="宋体" w:hAnsi="Simsun" w:cs="宋体"/>
                <w:color w:val="000000"/>
                <w:kern w:val="0"/>
                <w:sz w:val="20"/>
                <w:szCs w:val="20"/>
              </w:rPr>
              <w:t>GA27-2002</w:t>
            </w:r>
            <w:r w:rsidRPr="008B5BEE">
              <w:rPr>
                <w:rFonts w:ascii="Simsun" w:eastAsia="宋体" w:hAnsi="Simsun" w:cs="宋体"/>
                <w:color w:val="000000"/>
                <w:kern w:val="0"/>
                <w:sz w:val="20"/>
                <w:szCs w:val="20"/>
              </w:rPr>
              <w:t>）</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92</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麻醉药品、第一类精神药品和第二类精神药品原料药定点生产审批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食品药品监管总局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《麻醉药品和精神药品管理条例》（国务院令第</w:t>
            </w:r>
            <w:r w:rsidRPr="008B5BEE">
              <w:rPr>
                <w:rFonts w:ascii="Simsun" w:eastAsia="宋体" w:hAnsi="Simsun" w:cs="宋体"/>
                <w:color w:val="000000"/>
                <w:kern w:val="0"/>
                <w:sz w:val="20"/>
                <w:szCs w:val="20"/>
              </w:rPr>
              <w:t>442</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下放至省级人民政府食品药品监管部门</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93</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新建、扩建、改建建设工程避免危害国家基准气候站、基本气象站气象探测环境审批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中国气象局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《中华人民共和国气象法》</w:t>
            </w:r>
            <w:r w:rsidRPr="008B5BEE">
              <w:rPr>
                <w:rFonts w:ascii="Simsun" w:eastAsia="宋体" w:hAnsi="Simsun" w:cs="宋体"/>
                <w:color w:val="000000"/>
                <w:kern w:val="0"/>
                <w:sz w:val="20"/>
                <w:szCs w:val="20"/>
              </w:rPr>
              <w:br/>
            </w:r>
            <w:r w:rsidRPr="008B5BEE">
              <w:rPr>
                <w:rFonts w:ascii="Simsun" w:eastAsia="宋体" w:hAnsi="Simsun" w:cs="宋体"/>
                <w:color w:val="000000"/>
                <w:kern w:val="0"/>
                <w:sz w:val="20"/>
                <w:szCs w:val="20"/>
              </w:rPr>
              <w:t>《气象设施和气象探测环境保护条例》（国务院令第</w:t>
            </w:r>
            <w:r w:rsidRPr="008B5BEE">
              <w:rPr>
                <w:rFonts w:ascii="Simsun" w:eastAsia="宋体" w:hAnsi="Simsun" w:cs="宋体"/>
                <w:color w:val="000000"/>
                <w:kern w:val="0"/>
                <w:sz w:val="20"/>
                <w:szCs w:val="20"/>
              </w:rPr>
              <w:t>623</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下放至省级气象主管机构</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 </w:t>
            </w:r>
          </w:p>
        </w:tc>
      </w:tr>
      <w:tr w:rsidR="008B5BEE" w:rsidRPr="008B5BEE" w:rsidTr="008B5BEE">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94</w:t>
            </w:r>
          </w:p>
        </w:tc>
        <w:tc>
          <w:tcPr>
            <w:tcW w:w="20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商用密码科研单位审批</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国家密码局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《商用密码管理条例》（国务院令第</w:t>
            </w:r>
            <w:r w:rsidRPr="008B5BEE">
              <w:rPr>
                <w:rFonts w:ascii="Simsun" w:eastAsia="宋体" w:hAnsi="Simsun" w:cs="宋体"/>
                <w:color w:val="000000"/>
                <w:kern w:val="0"/>
                <w:sz w:val="20"/>
                <w:szCs w:val="20"/>
              </w:rPr>
              <w:t>273</w:t>
            </w:r>
            <w:r w:rsidRPr="008B5BEE">
              <w:rPr>
                <w:rFonts w:ascii="Simsun" w:eastAsia="宋体" w:hAnsi="Simsun" w:cs="宋体"/>
                <w:color w:val="000000"/>
                <w:kern w:val="0"/>
                <w:sz w:val="20"/>
                <w:szCs w:val="20"/>
              </w:rPr>
              <w:t>号）</w:t>
            </w:r>
          </w:p>
        </w:tc>
        <w:tc>
          <w:tcPr>
            <w:tcW w:w="16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center"/>
              <w:rPr>
                <w:rFonts w:ascii="Simsun" w:eastAsia="宋体" w:hAnsi="Simsun" w:cs="宋体" w:hint="eastAsia"/>
                <w:color w:val="000000"/>
                <w:kern w:val="0"/>
                <w:sz w:val="20"/>
                <w:szCs w:val="20"/>
              </w:rPr>
            </w:pPr>
            <w:r w:rsidRPr="008B5BEE">
              <w:rPr>
                <w:rFonts w:ascii="Simsun" w:eastAsia="宋体" w:hAnsi="Simsun" w:cs="宋体"/>
                <w:color w:val="000000"/>
                <w:kern w:val="0"/>
                <w:sz w:val="20"/>
                <w:szCs w:val="20"/>
              </w:rPr>
              <w:t>取消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5BEE" w:rsidRPr="008B5BEE" w:rsidRDefault="008B5BEE" w:rsidP="008B5BEE">
            <w:pPr>
              <w:widowControl/>
              <w:spacing w:line="432" w:lineRule="atLeast"/>
              <w:jc w:val="left"/>
              <w:rPr>
                <w:rFonts w:ascii="Simsun" w:eastAsia="宋体" w:hAnsi="Simsun" w:cs="宋体" w:hint="eastAsia"/>
                <w:color w:val="000000"/>
                <w:kern w:val="0"/>
                <w:sz w:val="24"/>
                <w:szCs w:val="24"/>
              </w:rPr>
            </w:pPr>
            <w:r w:rsidRPr="008B5BEE">
              <w:rPr>
                <w:rFonts w:ascii="Simsun" w:eastAsia="宋体" w:hAnsi="Simsun" w:cs="宋体"/>
                <w:color w:val="000000"/>
                <w:kern w:val="0"/>
                <w:sz w:val="24"/>
                <w:szCs w:val="24"/>
              </w:rPr>
              <w:t> </w:t>
            </w:r>
          </w:p>
        </w:tc>
      </w:tr>
    </w:tbl>
    <w:p w:rsidR="008B5BEE" w:rsidRPr="008B5BEE" w:rsidRDefault="008B5BEE" w:rsidP="008B5BEE">
      <w:pPr>
        <w:widowControl/>
        <w:spacing w:after="180" w:line="432" w:lineRule="atLeast"/>
        <w:jc w:val="left"/>
        <w:rPr>
          <w:rFonts w:ascii="Simsun" w:eastAsia="宋体" w:hAnsi="Simsun" w:cs="宋体" w:hint="eastAsia"/>
          <w:color w:val="000000"/>
          <w:kern w:val="0"/>
          <w:sz w:val="24"/>
          <w:szCs w:val="24"/>
        </w:rPr>
      </w:pPr>
      <w:r w:rsidRPr="008B5BEE">
        <w:rPr>
          <w:rFonts w:ascii="Simsun" w:eastAsia="宋体" w:hAnsi="Simsun" w:cs="宋体"/>
          <w:color w:val="000000"/>
          <w:kern w:val="0"/>
          <w:sz w:val="24"/>
          <w:szCs w:val="24"/>
        </w:rPr>
        <w:t> </w:t>
      </w:r>
    </w:p>
    <w:p w:rsidR="00EE56B7" w:rsidRPr="008B5BEE" w:rsidRDefault="00EE56B7" w:rsidP="008B5BEE"/>
    <w:sectPr w:rsidR="00EE56B7" w:rsidRPr="008B5BEE" w:rsidSect="001130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DEF" w:rsidRDefault="00E10DEF" w:rsidP="00FC4E16">
      <w:r>
        <w:separator/>
      </w:r>
    </w:p>
  </w:endnote>
  <w:endnote w:type="continuationSeparator" w:id="1">
    <w:p w:rsidR="00E10DEF" w:rsidRDefault="00E10DEF" w:rsidP="00FC4E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DEF" w:rsidRDefault="00E10DEF" w:rsidP="00FC4E16">
      <w:r>
        <w:separator/>
      </w:r>
    </w:p>
  </w:footnote>
  <w:footnote w:type="continuationSeparator" w:id="1">
    <w:p w:rsidR="00E10DEF" w:rsidRDefault="00E10DEF" w:rsidP="00FC4E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4E16"/>
    <w:rsid w:val="00113024"/>
    <w:rsid w:val="006A6B24"/>
    <w:rsid w:val="008B5BEE"/>
    <w:rsid w:val="00C64D8E"/>
    <w:rsid w:val="00E10DEF"/>
    <w:rsid w:val="00EE56B7"/>
    <w:rsid w:val="00FA5440"/>
    <w:rsid w:val="00FC4E16"/>
    <w:rsid w:val="00FF6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4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4E16"/>
    <w:rPr>
      <w:sz w:val="18"/>
      <w:szCs w:val="18"/>
    </w:rPr>
  </w:style>
  <w:style w:type="paragraph" w:styleId="a4">
    <w:name w:val="footer"/>
    <w:basedOn w:val="a"/>
    <w:link w:val="Char0"/>
    <w:uiPriority w:val="99"/>
    <w:semiHidden/>
    <w:unhideWhenUsed/>
    <w:rsid w:val="00FC4E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4E16"/>
    <w:rPr>
      <w:sz w:val="18"/>
      <w:szCs w:val="18"/>
    </w:rPr>
  </w:style>
  <w:style w:type="paragraph" w:styleId="HTML">
    <w:name w:val="HTML Preformatted"/>
    <w:basedOn w:val="a"/>
    <w:link w:val="HTMLChar"/>
    <w:uiPriority w:val="99"/>
    <w:semiHidden/>
    <w:unhideWhenUsed/>
    <w:rsid w:val="00FC4E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C4E16"/>
    <w:rPr>
      <w:rFonts w:ascii="宋体" w:eastAsia="宋体" w:hAnsi="宋体" w:cs="宋体"/>
      <w:kern w:val="0"/>
      <w:sz w:val="24"/>
      <w:szCs w:val="24"/>
    </w:rPr>
  </w:style>
  <w:style w:type="paragraph" w:styleId="a5">
    <w:name w:val="Normal (Web)"/>
    <w:basedOn w:val="a"/>
    <w:uiPriority w:val="99"/>
    <w:unhideWhenUsed/>
    <w:rsid w:val="00FC4E1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C4E16"/>
    <w:rPr>
      <w:sz w:val="18"/>
      <w:szCs w:val="18"/>
    </w:rPr>
  </w:style>
  <w:style w:type="character" w:customStyle="1" w:styleId="Char1">
    <w:name w:val="批注框文本 Char"/>
    <w:basedOn w:val="a0"/>
    <w:link w:val="a6"/>
    <w:uiPriority w:val="99"/>
    <w:semiHidden/>
    <w:rsid w:val="00FC4E16"/>
    <w:rPr>
      <w:sz w:val="18"/>
      <w:szCs w:val="18"/>
    </w:rPr>
  </w:style>
  <w:style w:type="character" w:styleId="a7">
    <w:name w:val="Strong"/>
    <w:basedOn w:val="a0"/>
    <w:uiPriority w:val="22"/>
    <w:qFormat/>
    <w:rsid w:val="008B5BEE"/>
    <w:rPr>
      <w:b/>
      <w:bCs/>
    </w:rPr>
  </w:style>
</w:styles>
</file>

<file path=word/webSettings.xml><?xml version="1.0" encoding="utf-8"?>
<w:webSettings xmlns:r="http://schemas.openxmlformats.org/officeDocument/2006/relationships" xmlns:w="http://schemas.openxmlformats.org/wordprocessingml/2006/main">
  <w:divs>
    <w:div w:id="884370956">
      <w:bodyDiv w:val="1"/>
      <w:marLeft w:val="0"/>
      <w:marRight w:val="0"/>
      <w:marTop w:val="0"/>
      <w:marBottom w:val="0"/>
      <w:divBdr>
        <w:top w:val="none" w:sz="0" w:space="0" w:color="auto"/>
        <w:left w:val="none" w:sz="0" w:space="0" w:color="auto"/>
        <w:bottom w:val="none" w:sz="0" w:space="0" w:color="auto"/>
        <w:right w:val="none" w:sz="0" w:space="0" w:color="auto"/>
      </w:divBdr>
    </w:div>
    <w:div w:id="14579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dc:creator>
  <cp:keywords/>
  <dc:description/>
  <cp:lastModifiedBy>cui</cp:lastModifiedBy>
  <cp:revision>6</cp:revision>
  <dcterms:created xsi:type="dcterms:W3CDTF">2016-04-14T07:52:00Z</dcterms:created>
  <dcterms:modified xsi:type="dcterms:W3CDTF">2016-04-15T02:41:00Z</dcterms:modified>
</cp:coreProperties>
</file>